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43C8B" w:rsidRDefault="00B43C8B" w:rsidP="00B43C8B">
      <w:pPr>
        <w:pStyle w:val="ConsNormal"/>
        <w:ind w:firstLine="0"/>
        <w:jc w:val="center"/>
        <w:rPr>
          <w:b/>
          <w:sz w:val="22"/>
          <w:szCs w:val="22"/>
        </w:rPr>
      </w:pPr>
      <w:r w:rsidRPr="008D6488">
        <w:rPr>
          <w:b/>
          <w:i/>
          <w:sz w:val="22"/>
          <w:szCs w:val="22"/>
        </w:rPr>
        <w:t>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</w:t>
      </w:r>
      <w:r w:rsidRPr="008D6488">
        <w:rPr>
          <w:b/>
          <w:sz w:val="22"/>
          <w:szCs w:val="22"/>
        </w:rPr>
        <w:t>)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p w:rsidR="002F4960" w:rsidRDefault="002F4960" w:rsidP="00B76ED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9311E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11E0">
              <w:rPr>
                <w:sz w:val="28"/>
                <w:szCs w:val="28"/>
              </w:rPr>
              <w:t>2</w:t>
            </w:r>
            <w:r w:rsidRPr="00763099">
              <w:rPr>
                <w:sz w:val="28"/>
                <w:szCs w:val="28"/>
              </w:rPr>
              <w:t xml:space="preserve"> </w:t>
            </w:r>
            <w:r w:rsidR="009311E0">
              <w:rPr>
                <w:sz w:val="28"/>
                <w:szCs w:val="28"/>
              </w:rPr>
              <w:t>мая</w:t>
            </w:r>
            <w:r w:rsidRPr="00763099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E100B7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</w:t>
            </w:r>
            <w:r w:rsidR="009311E0">
              <w:rPr>
                <w:bCs/>
                <w:sz w:val="28"/>
                <w:szCs w:val="28"/>
              </w:rPr>
              <w:t>5</w:t>
            </w:r>
            <w:r w:rsidRPr="00763099">
              <w:rPr>
                <w:bCs/>
                <w:sz w:val="28"/>
                <w:szCs w:val="28"/>
              </w:rPr>
              <w:t>/</w:t>
            </w:r>
            <w:r w:rsidR="009311E0">
              <w:rPr>
                <w:bCs/>
                <w:sz w:val="28"/>
                <w:szCs w:val="28"/>
              </w:rPr>
              <w:t>2</w:t>
            </w:r>
            <w:r w:rsidR="00A66DE6">
              <w:rPr>
                <w:bCs/>
                <w:sz w:val="28"/>
                <w:szCs w:val="28"/>
              </w:rPr>
              <w:t>61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Default="00B76EDD" w:rsidP="002F4960">
      <w:pPr>
        <w:pStyle w:val="3"/>
      </w:pPr>
      <w:r w:rsidRPr="00006C11">
        <w:t>г. Светлогорск</w:t>
      </w:r>
    </w:p>
    <w:p w:rsidR="005F3DDC" w:rsidRPr="005F3DDC" w:rsidRDefault="005F3DDC" w:rsidP="005F3DDC"/>
    <w:p w:rsidR="00A66DE6" w:rsidRDefault="00A66DE6" w:rsidP="00A66DE6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proofErr w:type="gramStart"/>
      <w:r w:rsidRPr="00262D85">
        <w:rPr>
          <w:b/>
          <w:bCs/>
          <w:spacing w:val="1"/>
          <w:sz w:val="28"/>
          <w:szCs w:val="28"/>
        </w:rPr>
        <w:t xml:space="preserve">О </w:t>
      </w:r>
      <w:r>
        <w:rPr>
          <w:b/>
          <w:bCs/>
          <w:spacing w:val="1"/>
          <w:sz w:val="28"/>
          <w:szCs w:val="28"/>
        </w:rPr>
        <w:t xml:space="preserve">предложении по выделению </w:t>
      </w:r>
      <w:r>
        <w:rPr>
          <w:b/>
          <w:bCs/>
          <w:spacing w:val="-2"/>
          <w:sz w:val="28"/>
          <w:szCs w:val="28"/>
        </w:rPr>
        <w:t xml:space="preserve">специальных мест для размещения печатных агитационных материалов для зарегистрированных кандидатов при </w:t>
      </w:r>
      <w:r w:rsidRPr="00262D85">
        <w:rPr>
          <w:b/>
          <w:bCs/>
          <w:spacing w:val="-2"/>
          <w:sz w:val="28"/>
          <w:szCs w:val="28"/>
        </w:rPr>
        <w:t>проведении</w:t>
      </w:r>
      <w:proofErr w:type="gramEnd"/>
      <w:r w:rsidRPr="00262D85">
        <w:rPr>
          <w:b/>
          <w:bCs/>
          <w:spacing w:val="-2"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дополнительных выборов депутатов городского </w:t>
      </w:r>
    </w:p>
    <w:p w:rsidR="00A66DE6" w:rsidRDefault="00A66DE6" w:rsidP="00A66DE6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Совета депутатов муниципальных образований </w:t>
      </w:r>
    </w:p>
    <w:p w:rsidR="00A66DE6" w:rsidRPr="003503DA" w:rsidRDefault="00A66DE6" w:rsidP="00A66DE6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«Поселок Донское», «Поселок Приморье».</w:t>
      </w:r>
    </w:p>
    <w:p w:rsidR="00A66DE6" w:rsidRPr="00262D85" w:rsidRDefault="00A66DE6" w:rsidP="00A66DE6">
      <w:pPr>
        <w:shd w:val="clear" w:color="auto" w:fill="FFFFFF"/>
        <w:ind w:left="540"/>
        <w:rPr>
          <w:spacing w:val="2"/>
          <w:sz w:val="28"/>
          <w:szCs w:val="28"/>
        </w:rPr>
      </w:pPr>
    </w:p>
    <w:p w:rsidR="00A66DE6" w:rsidRDefault="00A66DE6" w:rsidP="00A66DE6">
      <w:pPr>
        <w:ind w:firstLine="709"/>
        <w:jc w:val="both"/>
        <w:rPr>
          <w:sz w:val="28"/>
          <w:szCs w:val="28"/>
        </w:rPr>
      </w:pPr>
      <w:proofErr w:type="gramStart"/>
      <w:r w:rsidRPr="00262D85">
        <w:rPr>
          <w:spacing w:val="4"/>
          <w:sz w:val="28"/>
          <w:szCs w:val="28"/>
        </w:rPr>
        <w:t>В соответствии с пунктом 7</w:t>
      </w:r>
      <w:r w:rsidRPr="00262D85">
        <w:rPr>
          <w:sz w:val="28"/>
          <w:szCs w:val="28"/>
        </w:rPr>
        <w:t xml:space="preserve"> статьи 54 Федерального закона от 12 июня 2002 года № 67-ФЗ «Об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>
        <w:rPr>
          <w:spacing w:val="2"/>
          <w:sz w:val="30"/>
          <w:szCs w:val="28"/>
        </w:rPr>
        <w:t>,</w:t>
      </w:r>
      <w:r w:rsidRPr="00262D8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пунктом 8 статьи 43 Закона Калининградской области от 18 марта 2008 года № 231-ЗКО «О муниципальных выборах в Калининградской области», </w:t>
      </w:r>
      <w:r w:rsidRPr="00262D85">
        <w:rPr>
          <w:spacing w:val="2"/>
          <w:sz w:val="28"/>
          <w:szCs w:val="28"/>
        </w:rPr>
        <w:t xml:space="preserve">Светлогорская территориальная избирательная комиссия </w:t>
      </w:r>
      <w:r w:rsidRPr="00262D85">
        <w:rPr>
          <w:b/>
          <w:spacing w:val="2"/>
          <w:sz w:val="28"/>
          <w:szCs w:val="28"/>
        </w:rPr>
        <w:t>решила</w:t>
      </w:r>
      <w:r w:rsidRPr="00262D85">
        <w:rPr>
          <w:sz w:val="28"/>
          <w:szCs w:val="28"/>
        </w:rPr>
        <w:t>:</w:t>
      </w:r>
      <w:proofErr w:type="gramEnd"/>
    </w:p>
    <w:p w:rsidR="00A66DE6" w:rsidRPr="00262D85" w:rsidRDefault="00A66DE6" w:rsidP="00A66DE6">
      <w:pPr>
        <w:ind w:firstLine="709"/>
        <w:jc w:val="both"/>
        <w:rPr>
          <w:sz w:val="28"/>
          <w:szCs w:val="28"/>
        </w:rPr>
      </w:pPr>
    </w:p>
    <w:p w:rsidR="00A66DE6" w:rsidRPr="009D56FC" w:rsidRDefault="00A66DE6" w:rsidP="00A66DE6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pacing w:val="3"/>
          <w:sz w:val="28"/>
          <w:szCs w:val="28"/>
        </w:rPr>
      </w:pPr>
      <w:r w:rsidRPr="00262D85">
        <w:rPr>
          <w:spacing w:val="3"/>
          <w:sz w:val="28"/>
          <w:szCs w:val="28"/>
        </w:rPr>
        <w:t xml:space="preserve">Предложить главе администрации муниципального образования «Светлогорский район» выделить на территории каждого избирательного участка специальные </w:t>
      </w:r>
      <w:r w:rsidRPr="00262D85">
        <w:rPr>
          <w:sz w:val="28"/>
          <w:szCs w:val="28"/>
        </w:rPr>
        <w:t xml:space="preserve">места, оборудованные стендами, для размещения печатных агитационных </w:t>
      </w:r>
      <w:r w:rsidRPr="00262D85">
        <w:rPr>
          <w:spacing w:val="-1"/>
          <w:sz w:val="28"/>
          <w:szCs w:val="28"/>
        </w:rPr>
        <w:t xml:space="preserve">материалов </w:t>
      </w:r>
      <w:r w:rsidRPr="000816A2">
        <w:rPr>
          <w:spacing w:val="-1"/>
          <w:sz w:val="28"/>
          <w:szCs w:val="28"/>
        </w:rPr>
        <w:t xml:space="preserve">зарегистрированных кандидатов, </w:t>
      </w:r>
      <w:r>
        <w:rPr>
          <w:spacing w:val="3"/>
          <w:sz w:val="28"/>
          <w:szCs w:val="28"/>
        </w:rPr>
        <w:t>удобные для посещения избирателей и расположенные таким образом, чтобы избиратели могли ознакомиться с размещённой там информацией, согласно приложению</w:t>
      </w:r>
      <w:r w:rsidRPr="009D56FC">
        <w:rPr>
          <w:spacing w:val="3"/>
          <w:sz w:val="28"/>
          <w:szCs w:val="28"/>
        </w:rPr>
        <w:t>.</w:t>
      </w:r>
    </w:p>
    <w:p w:rsidR="00A66DE6" w:rsidRPr="000816A2" w:rsidRDefault="00A66DE6" w:rsidP="00A66DE6">
      <w:pPr>
        <w:pStyle w:val="aa"/>
        <w:numPr>
          <w:ilvl w:val="0"/>
          <w:numId w:val="36"/>
        </w:numPr>
        <w:tabs>
          <w:tab w:val="left" w:pos="0"/>
          <w:tab w:val="left" w:pos="426"/>
          <w:tab w:val="left" w:pos="709"/>
          <w:tab w:val="left" w:pos="993"/>
        </w:tabs>
        <w:ind w:left="0" w:firstLine="709"/>
        <w:rPr>
          <w:b w:val="0"/>
          <w:spacing w:val="4"/>
          <w:szCs w:val="28"/>
        </w:rPr>
      </w:pPr>
      <w:r w:rsidRPr="000816A2">
        <w:rPr>
          <w:b w:val="0"/>
          <w:spacing w:val="4"/>
          <w:szCs w:val="28"/>
        </w:rPr>
        <w:t xml:space="preserve">Направить настоящее решение главе администрации </w:t>
      </w:r>
      <w:r w:rsidRPr="000816A2">
        <w:rPr>
          <w:b w:val="0"/>
          <w:bCs w:val="0"/>
          <w:szCs w:val="28"/>
        </w:rPr>
        <w:t>муниципального образования «Светлогорский район».</w:t>
      </w:r>
    </w:p>
    <w:p w:rsidR="00A66DE6" w:rsidRPr="00C4433C" w:rsidRDefault="00A66DE6" w:rsidP="00A66DE6">
      <w:pPr>
        <w:pStyle w:val="aa"/>
        <w:numPr>
          <w:ilvl w:val="0"/>
          <w:numId w:val="36"/>
        </w:numPr>
        <w:tabs>
          <w:tab w:val="left" w:pos="709"/>
          <w:tab w:val="left" w:pos="851"/>
          <w:tab w:val="left" w:pos="993"/>
          <w:tab w:val="left" w:pos="1418"/>
        </w:tabs>
        <w:ind w:left="0" w:firstLine="709"/>
        <w:rPr>
          <w:b w:val="0"/>
          <w:spacing w:val="4"/>
          <w:szCs w:val="28"/>
        </w:rPr>
      </w:pPr>
      <w:proofErr w:type="gramStart"/>
      <w:r w:rsidRPr="000816A2">
        <w:rPr>
          <w:b w:val="0"/>
          <w:bCs w:val="0"/>
          <w:szCs w:val="28"/>
        </w:rPr>
        <w:t>Контроль за</w:t>
      </w:r>
      <w:proofErr w:type="gramEnd"/>
      <w:r w:rsidRPr="000816A2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исполнением</w:t>
      </w:r>
      <w:r w:rsidRPr="000816A2">
        <w:rPr>
          <w:b w:val="0"/>
          <w:bCs w:val="0"/>
          <w:szCs w:val="28"/>
        </w:rPr>
        <w:t xml:space="preserve"> настоящего решения возложить на секретаря Светлогорской ТИК</w:t>
      </w:r>
      <w:r>
        <w:rPr>
          <w:b w:val="0"/>
          <w:bCs w:val="0"/>
          <w:szCs w:val="28"/>
        </w:rPr>
        <w:t xml:space="preserve"> Лаврентьеву С. И.</w:t>
      </w:r>
    </w:p>
    <w:p w:rsidR="00A66DE6" w:rsidRDefault="00A66DE6" w:rsidP="00A66DE6">
      <w:pPr>
        <w:pStyle w:val="aa"/>
        <w:tabs>
          <w:tab w:val="left" w:pos="709"/>
          <w:tab w:val="left" w:pos="851"/>
          <w:tab w:val="left" w:pos="993"/>
          <w:tab w:val="left" w:pos="1418"/>
        </w:tabs>
        <w:rPr>
          <w:b w:val="0"/>
          <w:bCs w:val="0"/>
          <w:szCs w:val="28"/>
        </w:rPr>
      </w:pP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Председатель 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Светлогорской территориальной </w:t>
      </w:r>
    </w:p>
    <w:p w:rsidR="00A66DE6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>избирательной комиссии</w:t>
      </w:r>
      <w:r w:rsidRPr="00C4433C">
        <w:rPr>
          <w:szCs w:val="28"/>
        </w:rPr>
        <w:t xml:space="preserve"> </w:t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>
        <w:rPr>
          <w:szCs w:val="28"/>
        </w:rPr>
        <w:t xml:space="preserve">     </w:t>
      </w:r>
      <w:r w:rsidRPr="00C4433C">
        <w:rPr>
          <w:szCs w:val="28"/>
        </w:rPr>
        <w:tab/>
      </w:r>
      <w:r w:rsidRPr="00C4433C">
        <w:rPr>
          <w:szCs w:val="28"/>
        </w:rPr>
        <w:tab/>
      </w:r>
      <w:r>
        <w:rPr>
          <w:szCs w:val="28"/>
        </w:rPr>
        <w:t xml:space="preserve">            </w:t>
      </w:r>
      <w:r w:rsidRPr="00C4433C">
        <w:rPr>
          <w:sz w:val="28"/>
          <w:szCs w:val="28"/>
        </w:rPr>
        <w:t>Е.А. Велетнюк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Секретарь 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Светлогорской территориальной 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>избирательной комиссии</w:t>
      </w:r>
      <w:r w:rsidRPr="00C4433C">
        <w:rPr>
          <w:szCs w:val="28"/>
        </w:rPr>
        <w:t xml:space="preserve"> </w:t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>
        <w:rPr>
          <w:szCs w:val="28"/>
        </w:rPr>
        <w:t xml:space="preserve">            </w:t>
      </w:r>
      <w:r w:rsidRPr="00C4433C">
        <w:rPr>
          <w:sz w:val="28"/>
          <w:szCs w:val="28"/>
        </w:rPr>
        <w:t>С.И. Лаврентьева</w:t>
      </w:r>
    </w:p>
    <w:p w:rsidR="00A66DE6" w:rsidRDefault="00A66DE6" w:rsidP="00A66DE6">
      <w:pPr>
        <w:shd w:val="clear" w:color="auto" w:fill="FFFFFF"/>
        <w:rPr>
          <w:spacing w:val="-1"/>
          <w:sz w:val="16"/>
          <w:szCs w:val="30"/>
        </w:rPr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p w:rsidR="00A66DE6" w:rsidRPr="00262D85" w:rsidRDefault="00A66DE6" w:rsidP="00A66DE6">
      <w:pPr>
        <w:ind w:left="5670"/>
        <w:jc w:val="both"/>
      </w:pPr>
      <w:r>
        <w:lastRenderedPageBreak/>
        <w:t xml:space="preserve">          </w:t>
      </w:r>
      <w:r w:rsidRPr="00262D85">
        <w:t>Приложение</w:t>
      </w:r>
    </w:p>
    <w:p w:rsidR="00A66DE6" w:rsidRPr="00262D85" w:rsidRDefault="00A66DE6" w:rsidP="00A66DE6">
      <w:pPr>
        <w:ind w:left="5670"/>
        <w:jc w:val="both"/>
      </w:pPr>
      <w:r>
        <w:t xml:space="preserve">           </w:t>
      </w:r>
      <w:r w:rsidRPr="00262D85">
        <w:t>к решению Светлогорской ТИК</w:t>
      </w:r>
    </w:p>
    <w:p w:rsidR="00A66DE6" w:rsidRDefault="00A66DE6" w:rsidP="00A66DE6">
      <w:pPr>
        <w:ind w:left="5670"/>
        <w:jc w:val="both"/>
      </w:pPr>
      <w:r>
        <w:t xml:space="preserve">           </w:t>
      </w:r>
      <w:r w:rsidRPr="00262D85">
        <w:t xml:space="preserve">от </w:t>
      </w:r>
      <w:r>
        <w:t>22</w:t>
      </w:r>
      <w:r w:rsidRPr="00262D85">
        <w:t>.0</w:t>
      </w:r>
      <w:r>
        <w:t>5</w:t>
      </w:r>
      <w:r w:rsidRPr="00262D85">
        <w:t>.201</w:t>
      </w:r>
      <w:r>
        <w:t xml:space="preserve">7 </w:t>
      </w:r>
      <w:r w:rsidRPr="00262D85">
        <w:t>г. №</w:t>
      </w:r>
      <w:r>
        <w:t>35/261</w:t>
      </w:r>
      <w:r w:rsidRPr="00262D85">
        <w:t>-</w:t>
      </w:r>
      <w:r>
        <w:t>4</w:t>
      </w: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Предложения по выделению </w:t>
      </w:r>
      <w:r>
        <w:rPr>
          <w:b/>
          <w:bCs/>
          <w:spacing w:val="-2"/>
          <w:sz w:val="28"/>
          <w:szCs w:val="28"/>
        </w:rPr>
        <w:t xml:space="preserve">специальных мест для размещения печатных агитационных материалов для зарегистрированных кандидатов при </w:t>
      </w:r>
      <w:r w:rsidRPr="00262D85">
        <w:rPr>
          <w:b/>
          <w:bCs/>
          <w:spacing w:val="-2"/>
          <w:sz w:val="28"/>
          <w:szCs w:val="28"/>
        </w:rPr>
        <w:t xml:space="preserve">проведении </w:t>
      </w:r>
      <w:r>
        <w:rPr>
          <w:b/>
          <w:iCs/>
          <w:sz w:val="28"/>
          <w:szCs w:val="28"/>
        </w:rPr>
        <w:t xml:space="preserve">дополнительных выборов депутатов городского </w:t>
      </w:r>
    </w:p>
    <w:p w:rsidR="00A66DE6" w:rsidRDefault="00A66DE6" w:rsidP="00A66DE6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Совета депутатов муниципальных образований </w:t>
      </w:r>
    </w:p>
    <w:p w:rsidR="00A66DE6" w:rsidRPr="003503DA" w:rsidRDefault="00A66DE6" w:rsidP="00A66DE6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«Поселок Донское», «Поселок Приморье».</w:t>
      </w:r>
    </w:p>
    <w:p w:rsidR="00A66DE6" w:rsidRPr="00E60603" w:rsidRDefault="00A66DE6" w:rsidP="00A66DE6">
      <w:pPr>
        <w:jc w:val="center"/>
        <w:rPr>
          <w:b/>
          <w:spacing w:val="-1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709"/>
        <w:gridCol w:w="4111"/>
        <w:gridCol w:w="5103"/>
      </w:tblGrid>
      <w:tr w:rsidR="00A66DE6" w:rsidRPr="00E314A9" w:rsidTr="00166BEA">
        <w:trPr>
          <w:trHeight w:val="918"/>
        </w:trPr>
        <w:tc>
          <w:tcPr>
            <w:tcW w:w="709" w:type="dxa"/>
            <w:vAlign w:val="center"/>
          </w:tcPr>
          <w:p w:rsidR="00A66DE6" w:rsidRPr="009D56FC" w:rsidRDefault="00A66DE6" w:rsidP="00166BEA">
            <w:pPr>
              <w:ind w:left="34"/>
              <w:jc w:val="center"/>
              <w:rPr>
                <w:sz w:val="28"/>
                <w:szCs w:val="28"/>
              </w:rPr>
            </w:pPr>
            <w:r w:rsidRPr="009D56FC">
              <w:rPr>
                <w:sz w:val="28"/>
                <w:szCs w:val="28"/>
              </w:rPr>
              <w:t>№</w:t>
            </w:r>
          </w:p>
          <w:p w:rsidR="00A66DE6" w:rsidRPr="009D56FC" w:rsidRDefault="00A66DE6" w:rsidP="00166BEA">
            <w:pPr>
              <w:jc w:val="center"/>
              <w:rPr>
                <w:sz w:val="28"/>
                <w:szCs w:val="28"/>
              </w:rPr>
            </w:pPr>
            <w:r w:rsidRPr="009D56FC">
              <w:rPr>
                <w:rFonts w:eastAsia="A"/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:rsidR="00A66DE6" w:rsidRPr="009D56FC" w:rsidRDefault="00A66DE6" w:rsidP="00166BEA">
            <w:pPr>
              <w:jc w:val="center"/>
              <w:rPr>
                <w:sz w:val="28"/>
                <w:szCs w:val="28"/>
              </w:rPr>
            </w:pPr>
            <w:r w:rsidRPr="009D56FC">
              <w:rPr>
                <w:sz w:val="28"/>
                <w:szCs w:val="28"/>
              </w:rPr>
              <w:t>Номер</w:t>
            </w:r>
          </w:p>
          <w:p w:rsidR="00A66DE6" w:rsidRPr="009D56FC" w:rsidRDefault="00A66DE6" w:rsidP="00166BEA">
            <w:pPr>
              <w:jc w:val="center"/>
              <w:rPr>
                <w:sz w:val="28"/>
                <w:szCs w:val="28"/>
              </w:rPr>
            </w:pPr>
            <w:r w:rsidRPr="009D56FC">
              <w:rPr>
                <w:sz w:val="28"/>
                <w:szCs w:val="28"/>
              </w:rPr>
              <w:t>избирательного</w:t>
            </w:r>
          </w:p>
          <w:p w:rsidR="00A66DE6" w:rsidRPr="009D56FC" w:rsidRDefault="00A66DE6" w:rsidP="00166BEA">
            <w:pPr>
              <w:jc w:val="center"/>
              <w:rPr>
                <w:sz w:val="28"/>
                <w:szCs w:val="28"/>
              </w:rPr>
            </w:pPr>
            <w:r w:rsidRPr="009D56FC">
              <w:rPr>
                <w:sz w:val="28"/>
                <w:szCs w:val="28"/>
              </w:rPr>
              <w:t>участка</w:t>
            </w:r>
          </w:p>
        </w:tc>
        <w:tc>
          <w:tcPr>
            <w:tcW w:w="5103" w:type="dxa"/>
            <w:vAlign w:val="center"/>
          </w:tcPr>
          <w:p w:rsidR="00A66DE6" w:rsidRPr="009D56FC" w:rsidRDefault="00A66DE6" w:rsidP="00166BEA">
            <w:pPr>
              <w:ind w:firstLine="34"/>
              <w:jc w:val="center"/>
              <w:rPr>
                <w:sz w:val="28"/>
                <w:szCs w:val="28"/>
              </w:rPr>
            </w:pPr>
            <w:r w:rsidRPr="009D56FC">
              <w:rPr>
                <w:sz w:val="28"/>
                <w:szCs w:val="28"/>
              </w:rPr>
              <w:t>Наименование и место для расположения специальных мест для размещения печатных агитационных материалов</w:t>
            </w:r>
          </w:p>
        </w:tc>
      </w:tr>
      <w:tr w:rsidR="00A66DE6" w:rsidRPr="00ED145B" w:rsidTr="00166BEA">
        <w:trPr>
          <w:trHeight w:val="345"/>
        </w:trPr>
        <w:tc>
          <w:tcPr>
            <w:tcW w:w="709" w:type="dxa"/>
            <w:vAlign w:val="center"/>
          </w:tcPr>
          <w:p w:rsidR="00A66DE6" w:rsidRPr="009D56FC" w:rsidRDefault="00A66DE6" w:rsidP="00A66DE6">
            <w:pPr>
              <w:numPr>
                <w:ilvl w:val="0"/>
                <w:numId w:val="35"/>
              </w:numPr>
              <w:suppressAutoHyphens/>
              <w:ind w:left="340" w:hanging="17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66DE6" w:rsidRPr="009D56FC" w:rsidRDefault="00A66DE6" w:rsidP="00166BEA">
            <w:pPr>
              <w:jc w:val="both"/>
              <w:rPr>
                <w:sz w:val="28"/>
                <w:szCs w:val="28"/>
              </w:rPr>
            </w:pPr>
            <w:r w:rsidRPr="009D56FC">
              <w:rPr>
                <w:sz w:val="28"/>
                <w:szCs w:val="28"/>
              </w:rPr>
              <w:t xml:space="preserve">Избирательный участок, </w:t>
            </w:r>
          </w:p>
          <w:p w:rsidR="00A66DE6" w:rsidRPr="009D56FC" w:rsidRDefault="00A66DE6" w:rsidP="00166BEA">
            <w:pPr>
              <w:ind w:firstLine="34"/>
              <w:jc w:val="both"/>
              <w:rPr>
                <w:sz w:val="28"/>
                <w:szCs w:val="28"/>
              </w:rPr>
            </w:pPr>
            <w:r w:rsidRPr="009D56FC">
              <w:rPr>
                <w:sz w:val="28"/>
                <w:szCs w:val="28"/>
              </w:rPr>
              <w:t>участок референдума № 520</w:t>
            </w:r>
          </w:p>
        </w:tc>
        <w:tc>
          <w:tcPr>
            <w:tcW w:w="5103" w:type="dxa"/>
          </w:tcPr>
          <w:p w:rsidR="00A66DE6" w:rsidRPr="009D56FC" w:rsidRDefault="00A66DE6" w:rsidP="00166BEA">
            <w:pPr>
              <w:ind w:left="34"/>
              <w:rPr>
                <w:sz w:val="28"/>
                <w:szCs w:val="28"/>
              </w:rPr>
            </w:pPr>
            <w:r w:rsidRPr="009D56FC">
              <w:rPr>
                <w:sz w:val="28"/>
                <w:szCs w:val="28"/>
              </w:rPr>
              <w:t>Доска объявления в районе дома культуры «Поселок Приморье»</w:t>
            </w:r>
          </w:p>
        </w:tc>
      </w:tr>
      <w:tr w:rsidR="00A66DE6" w:rsidRPr="00ED145B" w:rsidTr="00166BEA">
        <w:trPr>
          <w:trHeight w:val="345"/>
        </w:trPr>
        <w:tc>
          <w:tcPr>
            <w:tcW w:w="709" w:type="dxa"/>
            <w:vAlign w:val="center"/>
          </w:tcPr>
          <w:p w:rsidR="00A66DE6" w:rsidRPr="009D56FC" w:rsidRDefault="00A66DE6" w:rsidP="00A66DE6">
            <w:pPr>
              <w:numPr>
                <w:ilvl w:val="0"/>
                <w:numId w:val="35"/>
              </w:numPr>
              <w:suppressAutoHyphens/>
              <w:ind w:left="340" w:hanging="17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66DE6" w:rsidRPr="009D56FC" w:rsidRDefault="00A66DE6" w:rsidP="00166BEA">
            <w:pPr>
              <w:jc w:val="both"/>
              <w:rPr>
                <w:sz w:val="28"/>
                <w:szCs w:val="28"/>
              </w:rPr>
            </w:pPr>
            <w:r w:rsidRPr="009D56FC">
              <w:rPr>
                <w:sz w:val="28"/>
                <w:szCs w:val="28"/>
              </w:rPr>
              <w:t xml:space="preserve">Избирательный участок, </w:t>
            </w:r>
          </w:p>
          <w:p w:rsidR="00A66DE6" w:rsidRPr="009D56FC" w:rsidRDefault="00A66DE6" w:rsidP="00166BEA">
            <w:pPr>
              <w:jc w:val="both"/>
              <w:rPr>
                <w:sz w:val="28"/>
                <w:szCs w:val="28"/>
              </w:rPr>
            </w:pPr>
            <w:r w:rsidRPr="009D56FC">
              <w:rPr>
                <w:sz w:val="28"/>
                <w:szCs w:val="28"/>
              </w:rPr>
              <w:t>участок референдума № 521</w:t>
            </w:r>
          </w:p>
        </w:tc>
        <w:tc>
          <w:tcPr>
            <w:tcW w:w="5103" w:type="dxa"/>
            <w:vAlign w:val="center"/>
          </w:tcPr>
          <w:p w:rsidR="00A66DE6" w:rsidRPr="009D56FC" w:rsidRDefault="00A66DE6" w:rsidP="00A66DE6">
            <w:pPr>
              <w:ind w:left="34"/>
              <w:rPr>
                <w:b/>
                <w:sz w:val="28"/>
                <w:szCs w:val="28"/>
              </w:rPr>
            </w:pPr>
            <w:r w:rsidRPr="009D56FC">
              <w:rPr>
                <w:sz w:val="28"/>
                <w:szCs w:val="28"/>
              </w:rPr>
              <w:t>Доска объявления в районе магазина «Торговый центр»</w:t>
            </w:r>
            <w:r>
              <w:rPr>
                <w:sz w:val="28"/>
                <w:szCs w:val="28"/>
              </w:rPr>
              <w:t xml:space="preserve"> пос. </w:t>
            </w:r>
            <w:proofErr w:type="gramStart"/>
            <w:r>
              <w:rPr>
                <w:sz w:val="28"/>
                <w:szCs w:val="28"/>
              </w:rPr>
              <w:t>Донское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66DE6" w:rsidRPr="00360672" w:rsidRDefault="00A66DE6" w:rsidP="00A66DE6">
      <w:pPr>
        <w:ind w:firstLine="540"/>
        <w:jc w:val="both"/>
        <w:rPr>
          <w:sz w:val="28"/>
          <w:szCs w:val="28"/>
        </w:rPr>
      </w:pPr>
    </w:p>
    <w:p w:rsidR="00A66DE6" w:rsidRDefault="00A66DE6" w:rsidP="00A66DE6">
      <w:pPr>
        <w:rPr>
          <w:b/>
          <w:sz w:val="20"/>
          <w:szCs w:val="20"/>
        </w:rPr>
      </w:pPr>
    </w:p>
    <w:p w:rsidR="003C732E" w:rsidRPr="003C732E" w:rsidRDefault="003C732E" w:rsidP="00A66DE6">
      <w:pPr>
        <w:pStyle w:val="af4"/>
        <w:widowControl w:val="0"/>
        <w:ind w:left="0" w:right="0"/>
      </w:pPr>
    </w:p>
    <w:sectPr w:rsidR="003C732E" w:rsidRPr="003C732E" w:rsidSect="002F4960">
      <w:pgSz w:w="11906" w:h="16838"/>
      <w:pgMar w:top="709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F89" w:rsidRDefault="00472F89" w:rsidP="00C058C8">
      <w:r>
        <w:separator/>
      </w:r>
    </w:p>
  </w:endnote>
  <w:endnote w:type="continuationSeparator" w:id="0">
    <w:p w:rsidR="00472F89" w:rsidRDefault="00472F89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F89" w:rsidRDefault="00472F89" w:rsidP="00C058C8">
      <w:r>
        <w:separator/>
      </w:r>
    </w:p>
  </w:footnote>
  <w:footnote w:type="continuationSeparator" w:id="0">
    <w:p w:rsidR="00472F89" w:rsidRDefault="00472F89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3501CDE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D121E10"/>
    <w:multiLevelType w:val="hybridMultilevel"/>
    <w:tmpl w:val="A2D40958"/>
    <w:lvl w:ilvl="0" w:tplc="2DB4C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CC72A3"/>
    <w:multiLevelType w:val="hybridMultilevel"/>
    <w:tmpl w:val="8DE86D24"/>
    <w:lvl w:ilvl="0" w:tplc="7972A21A">
      <w:start w:val="1"/>
      <w:numFmt w:val="decimal"/>
      <w:lvlText w:val="%1."/>
      <w:lvlJc w:val="left"/>
      <w:pPr>
        <w:ind w:left="1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F2A9B"/>
    <w:multiLevelType w:val="hybridMultilevel"/>
    <w:tmpl w:val="F91409DC"/>
    <w:lvl w:ilvl="0" w:tplc="4D82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180DD1"/>
    <w:multiLevelType w:val="hybridMultilevel"/>
    <w:tmpl w:val="E6AA880A"/>
    <w:lvl w:ilvl="0" w:tplc="65F6FD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8B00B2"/>
    <w:multiLevelType w:val="hybridMultilevel"/>
    <w:tmpl w:val="661CC0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D32858"/>
    <w:multiLevelType w:val="hybridMultilevel"/>
    <w:tmpl w:val="93DC08F8"/>
    <w:lvl w:ilvl="0" w:tplc="D40E98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34A31C0E"/>
    <w:multiLevelType w:val="hybridMultilevel"/>
    <w:tmpl w:val="91107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BC373F0"/>
    <w:multiLevelType w:val="hybridMultilevel"/>
    <w:tmpl w:val="082A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5"/>
  </w:num>
  <w:num w:numId="3">
    <w:abstractNumId w:val="35"/>
  </w:num>
  <w:num w:numId="4">
    <w:abstractNumId w:val="23"/>
  </w:num>
  <w:num w:numId="5">
    <w:abstractNumId w:val="33"/>
  </w:num>
  <w:num w:numId="6">
    <w:abstractNumId w:val="34"/>
  </w:num>
  <w:num w:numId="7">
    <w:abstractNumId w:val="3"/>
  </w:num>
  <w:num w:numId="8">
    <w:abstractNumId w:val="15"/>
  </w:num>
  <w:num w:numId="9">
    <w:abstractNumId w:val="27"/>
  </w:num>
  <w:num w:numId="10">
    <w:abstractNumId w:val="24"/>
  </w:num>
  <w:num w:numId="11">
    <w:abstractNumId w:val="13"/>
  </w:num>
  <w:num w:numId="12">
    <w:abstractNumId w:val="30"/>
  </w:num>
  <w:num w:numId="13">
    <w:abstractNumId w:val="21"/>
  </w:num>
  <w:num w:numId="14">
    <w:abstractNumId w:val="0"/>
  </w:num>
  <w:num w:numId="15">
    <w:abstractNumId w:val="1"/>
  </w:num>
  <w:num w:numId="16">
    <w:abstractNumId w:val="19"/>
  </w:num>
  <w:num w:numId="17">
    <w:abstractNumId w:val="31"/>
  </w:num>
  <w:num w:numId="18">
    <w:abstractNumId w:val="26"/>
  </w:num>
  <w:num w:numId="19">
    <w:abstractNumId w:val="2"/>
  </w:num>
  <w:num w:numId="20">
    <w:abstractNumId w:val="4"/>
  </w:num>
  <w:num w:numId="21">
    <w:abstractNumId w:val="29"/>
  </w:num>
  <w:num w:numId="22">
    <w:abstractNumId w:val="28"/>
  </w:num>
  <w:num w:numId="23">
    <w:abstractNumId w:val="14"/>
  </w:num>
  <w:num w:numId="24">
    <w:abstractNumId w:val="11"/>
  </w:num>
  <w:num w:numId="25">
    <w:abstractNumId w:val="17"/>
  </w:num>
  <w:num w:numId="26">
    <w:abstractNumId w:val="12"/>
  </w:num>
  <w:num w:numId="27">
    <w:abstractNumId w:va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6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8"/>
  </w:num>
  <w:num w:numId="35">
    <w:abstractNumId w:val="22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DC9"/>
    <w:rsid w:val="00056110"/>
    <w:rsid w:val="0005622B"/>
    <w:rsid w:val="00067D3B"/>
    <w:rsid w:val="000B0821"/>
    <w:rsid w:val="000C0291"/>
    <w:rsid w:val="000C6AD7"/>
    <w:rsid w:val="000F1BDC"/>
    <w:rsid w:val="001230EB"/>
    <w:rsid w:val="001406D9"/>
    <w:rsid w:val="00152E10"/>
    <w:rsid w:val="00185944"/>
    <w:rsid w:val="0019637E"/>
    <w:rsid w:val="001F4FDB"/>
    <w:rsid w:val="00204962"/>
    <w:rsid w:val="00235353"/>
    <w:rsid w:val="002422A7"/>
    <w:rsid w:val="0024599D"/>
    <w:rsid w:val="002C2220"/>
    <w:rsid w:val="002D21D3"/>
    <w:rsid w:val="002E29CC"/>
    <w:rsid w:val="002F0708"/>
    <w:rsid w:val="002F0EF4"/>
    <w:rsid w:val="002F4960"/>
    <w:rsid w:val="00342CA8"/>
    <w:rsid w:val="0034401B"/>
    <w:rsid w:val="003911DE"/>
    <w:rsid w:val="003A35EB"/>
    <w:rsid w:val="003C07B4"/>
    <w:rsid w:val="003C732E"/>
    <w:rsid w:val="003D209B"/>
    <w:rsid w:val="003E3240"/>
    <w:rsid w:val="003F532A"/>
    <w:rsid w:val="00406403"/>
    <w:rsid w:val="00416773"/>
    <w:rsid w:val="0042168D"/>
    <w:rsid w:val="00431A26"/>
    <w:rsid w:val="00434D25"/>
    <w:rsid w:val="004419F4"/>
    <w:rsid w:val="00457B3C"/>
    <w:rsid w:val="00472F89"/>
    <w:rsid w:val="00482EB4"/>
    <w:rsid w:val="00486BFD"/>
    <w:rsid w:val="004C2553"/>
    <w:rsid w:val="004C69B6"/>
    <w:rsid w:val="004D4230"/>
    <w:rsid w:val="00502533"/>
    <w:rsid w:val="005035F0"/>
    <w:rsid w:val="00534CE2"/>
    <w:rsid w:val="00535DA4"/>
    <w:rsid w:val="00544C76"/>
    <w:rsid w:val="005660AE"/>
    <w:rsid w:val="00567AA8"/>
    <w:rsid w:val="0057472D"/>
    <w:rsid w:val="005D5D03"/>
    <w:rsid w:val="005F3DDC"/>
    <w:rsid w:val="0064393A"/>
    <w:rsid w:val="00643FD5"/>
    <w:rsid w:val="00661280"/>
    <w:rsid w:val="00725052"/>
    <w:rsid w:val="0073467D"/>
    <w:rsid w:val="00736BBD"/>
    <w:rsid w:val="0075240E"/>
    <w:rsid w:val="007562EE"/>
    <w:rsid w:val="00756EE1"/>
    <w:rsid w:val="0077298D"/>
    <w:rsid w:val="00784FA6"/>
    <w:rsid w:val="007A0541"/>
    <w:rsid w:val="007C2C91"/>
    <w:rsid w:val="007F3564"/>
    <w:rsid w:val="00810DAA"/>
    <w:rsid w:val="0081186D"/>
    <w:rsid w:val="0084443F"/>
    <w:rsid w:val="008539CE"/>
    <w:rsid w:val="00870B18"/>
    <w:rsid w:val="00883FF4"/>
    <w:rsid w:val="008A3C19"/>
    <w:rsid w:val="008C16DE"/>
    <w:rsid w:val="009178DF"/>
    <w:rsid w:val="00924C61"/>
    <w:rsid w:val="009267A8"/>
    <w:rsid w:val="0092732C"/>
    <w:rsid w:val="009311E0"/>
    <w:rsid w:val="009446DE"/>
    <w:rsid w:val="00944D58"/>
    <w:rsid w:val="00984375"/>
    <w:rsid w:val="009D172F"/>
    <w:rsid w:val="009E7B4C"/>
    <w:rsid w:val="009F35FF"/>
    <w:rsid w:val="00A12BEB"/>
    <w:rsid w:val="00A66DE6"/>
    <w:rsid w:val="00AA178D"/>
    <w:rsid w:val="00AB73C9"/>
    <w:rsid w:val="00AC4E12"/>
    <w:rsid w:val="00AD0C3B"/>
    <w:rsid w:val="00AD4BB0"/>
    <w:rsid w:val="00B43C8B"/>
    <w:rsid w:val="00B57C98"/>
    <w:rsid w:val="00B65F4E"/>
    <w:rsid w:val="00B76EDD"/>
    <w:rsid w:val="00B86819"/>
    <w:rsid w:val="00B9318F"/>
    <w:rsid w:val="00B97FA2"/>
    <w:rsid w:val="00BB74AA"/>
    <w:rsid w:val="00BE418E"/>
    <w:rsid w:val="00C058C8"/>
    <w:rsid w:val="00C11D0D"/>
    <w:rsid w:val="00C201F6"/>
    <w:rsid w:val="00C33429"/>
    <w:rsid w:val="00C47E50"/>
    <w:rsid w:val="00C56A9F"/>
    <w:rsid w:val="00D204C1"/>
    <w:rsid w:val="00D3256E"/>
    <w:rsid w:val="00D752B3"/>
    <w:rsid w:val="00DC406A"/>
    <w:rsid w:val="00E01F18"/>
    <w:rsid w:val="00E100B7"/>
    <w:rsid w:val="00E24546"/>
    <w:rsid w:val="00E62798"/>
    <w:rsid w:val="00E71A28"/>
    <w:rsid w:val="00EA6A52"/>
    <w:rsid w:val="00EC04E1"/>
    <w:rsid w:val="00EE1208"/>
    <w:rsid w:val="00EF08C7"/>
    <w:rsid w:val="00F269F6"/>
    <w:rsid w:val="00F32E8B"/>
    <w:rsid w:val="00F442BD"/>
    <w:rsid w:val="00F61EC1"/>
    <w:rsid w:val="00F8555A"/>
    <w:rsid w:val="00FA4EFC"/>
    <w:rsid w:val="00FB442C"/>
    <w:rsid w:val="00FB7E68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B57C98"/>
    <w:pPr>
      <w:widowControl w:val="0"/>
      <w:spacing w:after="240"/>
    </w:pPr>
    <w:rPr>
      <w:b/>
      <w:sz w:val="26"/>
      <w:szCs w:val="20"/>
    </w:rPr>
  </w:style>
  <w:style w:type="paragraph" w:customStyle="1" w:styleId="ConsPlusTitle">
    <w:name w:val="ConsPlusTitle"/>
    <w:rsid w:val="007A0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4-150">
    <w:name w:val="Текст14-1.5"/>
    <w:basedOn w:val="a"/>
    <w:rsid w:val="00C11D0D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paragraph" w:styleId="af4">
    <w:name w:val="Block Text"/>
    <w:basedOn w:val="a"/>
    <w:rsid w:val="00C11D0D"/>
    <w:pPr>
      <w:overflowPunct w:val="0"/>
      <w:autoSpaceDE w:val="0"/>
      <w:autoSpaceDN w:val="0"/>
      <w:adjustRightInd w:val="0"/>
      <w:ind w:left="1134" w:right="1132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91A05-2C49-4ADC-B055-EC1151DA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2017-05-22T08:05:00Z</cp:lastPrinted>
  <dcterms:created xsi:type="dcterms:W3CDTF">2017-05-22T08:24:00Z</dcterms:created>
  <dcterms:modified xsi:type="dcterms:W3CDTF">2017-05-22T08:24:00Z</dcterms:modified>
</cp:coreProperties>
</file>