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55153D" w:rsidP="00D940BC">
      <w:pPr>
        <w:rPr>
          <w:b/>
          <w:sz w:val="16"/>
          <w:szCs w:val="16"/>
        </w:rPr>
      </w:pPr>
      <w:r>
        <w:rPr>
          <w:b/>
          <w:sz w:val="16"/>
          <w:szCs w:val="16"/>
        </w:rPr>
        <w:t>ПРОЕКТ</w:t>
      </w:r>
    </w:p>
    <w:p w:rsidR="00D940BC" w:rsidRPr="00F556B4" w:rsidRDefault="00D940BC" w:rsidP="00F556B4">
      <w:pPr>
        <w:jc w:val="center"/>
        <w:rPr>
          <w:b/>
          <w:sz w:val="28"/>
          <w:szCs w:val="28"/>
        </w:rPr>
      </w:pPr>
      <w:proofErr w:type="gramStart"/>
      <w:r>
        <w:rPr>
          <w:b/>
          <w:sz w:val="28"/>
          <w:szCs w:val="28"/>
        </w:rPr>
        <w:t>П</w:t>
      </w:r>
      <w:proofErr w:type="gramEnd"/>
      <w:r>
        <w:rPr>
          <w:b/>
          <w:sz w:val="28"/>
          <w:szCs w:val="28"/>
        </w:rPr>
        <w:t xml:space="preserve"> О С Т А Н О В Л Е Н И Е</w:t>
      </w:r>
    </w:p>
    <w:p w:rsidR="00D940BC" w:rsidRPr="00F556B4" w:rsidRDefault="00D940BC" w:rsidP="00F556B4">
      <w:pPr>
        <w:spacing w:before="160"/>
        <w:jc w:val="center"/>
        <w:rPr>
          <w:sz w:val="28"/>
          <w:szCs w:val="28"/>
        </w:rPr>
      </w:pPr>
      <w:r>
        <w:rPr>
          <w:sz w:val="28"/>
          <w:szCs w:val="28"/>
        </w:rPr>
        <w:t>«</w:t>
      </w:r>
      <w:r w:rsidR="00F72AB5">
        <w:rPr>
          <w:sz w:val="28"/>
          <w:szCs w:val="28"/>
        </w:rPr>
        <w:t>___</w:t>
      </w:r>
      <w:r>
        <w:rPr>
          <w:sz w:val="28"/>
          <w:szCs w:val="28"/>
        </w:rPr>
        <w:t>»</w:t>
      </w:r>
      <w:r w:rsidR="00125DD3">
        <w:rPr>
          <w:sz w:val="28"/>
          <w:szCs w:val="28"/>
        </w:rPr>
        <w:t xml:space="preserve"> </w:t>
      </w:r>
      <w:r w:rsidR="00F72AB5">
        <w:rPr>
          <w:sz w:val="28"/>
          <w:szCs w:val="28"/>
        </w:rPr>
        <w:t>__________</w:t>
      </w:r>
      <w:r w:rsidR="00125DD3">
        <w:rPr>
          <w:sz w:val="28"/>
          <w:szCs w:val="28"/>
        </w:rPr>
        <w:t xml:space="preserve"> </w:t>
      </w:r>
      <w:r>
        <w:rPr>
          <w:sz w:val="28"/>
          <w:szCs w:val="28"/>
        </w:rPr>
        <w:t>20</w:t>
      </w:r>
      <w:r w:rsidR="00F72AB5">
        <w:rPr>
          <w:sz w:val="28"/>
          <w:szCs w:val="28"/>
        </w:rPr>
        <w:t>21</w:t>
      </w:r>
      <w:r>
        <w:rPr>
          <w:sz w:val="28"/>
          <w:szCs w:val="28"/>
        </w:rPr>
        <w:t xml:space="preserve"> года         №</w:t>
      </w:r>
      <w:r w:rsidR="00125DD3">
        <w:rPr>
          <w:sz w:val="28"/>
          <w:szCs w:val="28"/>
        </w:rPr>
        <w:t xml:space="preserve"> </w:t>
      </w:r>
      <w:r w:rsidR="00F72AB5">
        <w:rPr>
          <w:sz w:val="28"/>
          <w:szCs w:val="28"/>
        </w:rPr>
        <w:t>_____</w:t>
      </w:r>
    </w:p>
    <w:p w:rsidR="00D940BC" w:rsidRDefault="00D940BC" w:rsidP="00D940BC">
      <w:pPr>
        <w:rPr>
          <w:sz w:val="16"/>
          <w:szCs w:val="16"/>
        </w:rPr>
      </w:pPr>
    </w:p>
    <w:p w:rsidR="000565CF" w:rsidRPr="00547FA5" w:rsidRDefault="00E677BA" w:rsidP="00547FA5">
      <w:pPr>
        <w:pStyle w:val="ConsPlusTitle"/>
        <w:widowControl/>
        <w:jc w:val="center"/>
        <w:rPr>
          <w:rFonts w:ascii="Times New Roman" w:hAnsi="Times New Roman" w:cs="Times New Roman"/>
          <w:sz w:val="28"/>
          <w:szCs w:val="28"/>
        </w:rPr>
      </w:pPr>
      <w:r w:rsidRPr="00890A9F">
        <w:rPr>
          <w:rFonts w:ascii="Times New Roman" w:hAnsi="Times New Roman" w:cs="Times New Roman"/>
          <w:sz w:val="28"/>
          <w:szCs w:val="28"/>
        </w:rPr>
        <w:t xml:space="preserve">О внесении изменений в постановление от </w:t>
      </w:r>
      <w:r w:rsidR="00890A9F" w:rsidRPr="00890A9F">
        <w:rPr>
          <w:rFonts w:ascii="Times New Roman" w:hAnsi="Times New Roman" w:cs="Times New Roman"/>
          <w:sz w:val="28"/>
          <w:szCs w:val="28"/>
        </w:rPr>
        <w:t>09.01</w:t>
      </w:r>
      <w:r w:rsidRPr="00890A9F">
        <w:rPr>
          <w:rFonts w:ascii="Times New Roman" w:hAnsi="Times New Roman" w:cs="Times New Roman"/>
          <w:sz w:val="28"/>
          <w:szCs w:val="28"/>
        </w:rPr>
        <w:t xml:space="preserve">.2019 г. № </w:t>
      </w:r>
      <w:r w:rsidR="00890A9F" w:rsidRPr="00890A9F">
        <w:rPr>
          <w:rFonts w:ascii="Times New Roman" w:hAnsi="Times New Roman" w:cs="Times New Roman"/>
          <w:sz w:val="28"/>
          <w:szCs w:val="28"/>
        </w:rPr>
        <w:t>0</w:t>
      </w:r>
      <w:r w:rsidR="009D7B7C">
        <w:rPr>
          <w:rFonts w:ascii="Times New Roman" w:hAnsi="Times New Roman" w:cs="Times New Roman"/>
          <w:sz w:val="28"/>
          <w:szCs w:val="28"/>
        </w:rPr>
        <w:t>4</w:t>
      </w:r>
      <w:r w:rsidRPr="00890A9F">
        <w:rPr>
          <w:rFonts w:ascii="Times New Roman" w:hAnsi="Times New Roman" w:cs="Times New Roman"/>
          <w:sz w:val="28"/>
          <w:szCs w:val="28"/>
        </w:rPr>
        <w:t xml:space="preserve"> </w:t>
      </w:r>
      <w:r w:rsidR="00890A9F">
        <w:rPr>
          <w:rFonts w:ascii="Times New Roman" w:hAnsi="Times New Roman" w:cs="Times New Roman"/>
          <w:sz w:val="28"/>
          <w:szCs w:val="28"/>
        </w:rPr>
        <w:t>«</w:t>
      </w:r>
      <w:r w:rsidR="00890A9F" w:rsidRPr="00890A9F">
        <w:rPr>
          <w:rFonts w:ascii="Times New Roman" w:hAnsi="Times New Roman" w:cs="Times New Roman"/>
          <w:bCs/>
          <w:kern w:val="36"/>
          <w:sz w:val="28"/>
          <w:szCs w:val="28"/>
        </w:rPr>
        <w:t xml:space="preserve">Об утверждении административного регламента </w:t>
      </w:r>
      <w:r w:rsidR="00890A9F" w:rsidRPr="00890A9F">
        <w:rPr>
          <w:rFonts w:ascii="Times New Roman" w:hAnsi="Times New Roman" w:cs="Times New Roman"/>
          <w:sz w:val="28"/>
          <w:szCs w:val="28"/>
        </w:rPr>
        <w:t>предоставлени</w:t>
      </w:r>
      <w:r w:rsidR="000D5C75">
        <w:rPr>
          <w:rFonts w:ascii="Times New Roman" w:hAnsi="Times New Roman" w:cs="Times New Roman"/>
          <w:sz w:val="28"/>
          <w:szCs w:val="28"/>
        </w:rPr>
        <w:t>я</w:t>
      </w:r>
      <w:r w:rsidR="00890A9F" w:rsidRPr="00890A9F">
        <w:rPr>
          <w:rFonts w:ascii="Times New Roman" w:hAnsi="Times New Roman" w:cs="Times New Roman"/>
          <w:sz w:val="28"/>
          <w:szCs w:val="28"/>
        </w:rPr>
        <w:t xml:space="preserve"> администрацией муниципального образования «Светлогорский городской округ» муниципальной услуги по </w:t>
      </w:r>
      <w:r w:rsidR="009D7B7C">
        <w:rPr>
          <w:rFonts w:ascii="Times New Roman" w:hAnsi="Times New Roman" w:cs="Times New Roman"/>
          <w:sz w:val="28"/>
          <w:szCs w:val="28"/>
        </w:rPr>
        <w:t>оформлению градостроительного плана земельного участка для объекта индивидуального жилищного строительства или садового дома</w:t>
      </w:r>
      <w:r w:rsidR="00890A9F" w:rsidRPr="00890A9F">
        <w:rPr>
          <w:rFonts w:ascii="Times New Roman" w:hAnsi="Times New Roman" w:cs="Times New Roman"/>
          <w:sz w:val="28"/>
          <w:szCs w:val="28"/>
        </w:rPr>
        <w:t xml:space="preserve"> на территории муниципального образования «Светлогорский городской округ» </w:t>
      </w:r>
    </w:p>
    <w:p w:rsidR="00D940BC" w:rsidRPr="00E677BA" w:rsidRDefault="009D7B7C" w:rsidP="00F556B4">
      <w:pPr>
        <w:spacing w:before="160"/>
        <w:ind w:firstLine="709"/>
        <w:jc w:val="both"/>
        <w:rPr>
          <w:sz w:val="28"/>
          <w:szCs w:val="28"/>
        </w:rPr>
      </w:pPr>
      <w:proofErr w:type="gramStart"/>
      <w:r>
        <w:rPr>
          <w:sz w:val="28"/>
          <w:szCs w:val="28"/>
        </w:rPr>
        <w:t xml:space="preserve">В </w:t>
      </w:r>
      <w:r w:rsidR="003B5BDD">
        <w:rPr>
          <w:sz w:val="28"/>
          <w:szCs w:val="28"/>
        </w:rPr>
        <w:t xml:space="preserve">целях приведения административного регламента </w:t>
      </w:r>
      <w:r w:rsidR="003B5BDD" w:rsidRPr="003B5BDD">
        <w:rPr>
          <w:sz w:val="28"/>
          <w:szCs w:val="28"/>
        </w:rPr>
        <w:t>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003B5BDD" w:rsidRPr="00890A9F">
        <w:rPr>
          <w:b/>
          <w:sz w:val="28"/>
          <w:szCs w:val="28"/>
        </w:rPr>
        <w:t>»</w:t>
      </w:r>
      <w:r w:rsidR="003B5BDD">
        <w:rPr>
          <w:b/>
          <w:sz w:val="28"/>
          <w:szCs w:val="28"/>
        </w:rPr>
        <w:t xml:space="preserve"> </w:t>
      </w:r>
      <w:r w:rsidR="003B5BDD">
        <w:rPr>
          <w:sz w:val="28"/>
          <w:szCs w:val="28"/>
        </w:rPr>
        <w:t>в соответствие со ст. 57.3 Градостроительного кодекса Российской Федерации</w:t>
      </w:r>
      <w:r w:rsidR="00F556B4">
        <w:rPr>
          <w:sz w:val="28"/>
          <w:szCs w:val="28"/>
        </w:rPr>
        <w:t xml:space="preserve">, </w:t>
      </w:r>
      <w:r w:rsidR="00F556B4" w:rsidRPr="007A3B04">
        <w:rPr>
          <w:sz w:val="28"/>
          <w:szCs w:val="28"/>
        </w:rPr>
        <w:t>руководствуясь</w:t>
      </w:r>
      <w:r w:rsidR="00F556B4">
        <w:rPr>
          <w:sz w:val="28"/>
          <w:szCs w:val="28"/>
        </w:rPr>
        <w:t xml:space="preserve"> </w:t>
      </w:r>
      <w:r w:rsidR="00E97813" w:rsidRPr="00E97813">
        <w:rPr>
          <w:sz w:val="28"/>
          <w:szCs w:val="28"/>
        </w:rPr>
        <w:t>Федеральны</w:t>
      </w:r>
      <w:r w:rsidR="00E97813">
        <w:rPr>
          <w:sz w:val="28"/>
          <w:szCs w:val="28"/>
        </w:rPr>
        <w:t>м</w:t>
      </w:r>
      <w:r w:rsidR="00E97813" w:rsidRPr="00E97813">
        <w:rPr>
          <w:sz w:val="28"/>
          <w:szCs w:val="28"/>
        </w:rPr>
        <w:t xml:space="preserve"> закон</w:t>
      </w:r>
      <w:r w:rsidR="00E97813">
        <w:rPr>
          <w:sz w:val="28"/>
          <w:szCs w:val="28"/>
        </w:rPr>
        <w:t>ом</w:t>
      </w:r>
      <w:r w:rsidR="00E97813" w:rsidRPr="00E97813">
        <w:rPr>
          <w:sz w:val="28"/>
          <w:szCs w:val="28"/>
        </w:rPr>
        <w:t xml:space="preserve"> от 27.07.2010</w:t>
      </w:r>
      <w:r w:rsidR="00E97813">
        <w:rPr>
          <w:sz w:val="28"/>
          <w:szCs w:val="28"/>
        </w:rPr>
        <w:t xml:space="preserve"> г.</w:t>
      </w:r>
      <w:r w:rsidR="00E97813" w:rsidRPr="00E97813">
        <w:rPr>
          <w:sz w:val="28"/>
          <w:szCs w:val="28"/>
        </w:rPr>
        <w:t xml:space="preserve"> </w:t>
      </w:r>
      <w:r w:rsidR="00E97813">
        <w:rPr>
          <w:sz w:val="28"/>
          <w:szCs w:val="28"/>
        </w:rPr>
        <w:t>№</w:t>
      </w:r>
      <w:r w:rsidR="00E97813" w:rsidRPr="00E97813">
        <w:rPr>
          <w:sz w:val="28"/>
          <w:szCs w:val="28"/>
        </w:rPr>
        <w:t xml:space="preserve"> 210-ФЗ </w:t>
      </w:r>
      <w:r w:rsidR="00E97813">
        <w:rPr>
          <w:sz w:val="28"/>
          <w:szCs w:val="28"/>
        </w:rPr>
        <w:t>«</w:t>
      </w:r>
      <w:r w:rsidR="00E97813" w:rsidRPr="00E97813">
        <w:rPr>
          <w:sz w:val="28"/>
          <w:szCs w:val="28"/>
        </w:rPr>
        <w:t>Об организации предоставления государственных и муниципальных услуг</w:t>
      </w:r>
      <w:r w:rsidR="00E97813">
        <w:rPr>
          <w:sz w:val="28"/>
          <w:szCs w:val="28"/>
        </w:rPr>
        <w:t xml:space="preserve">», </w:t>
      </w:r>
      <w:r w:rsidR="00F556B4">
        <w:rPr>
          <w:sz w:val="28"/>
          <w:szCs w:val="28"/>
        </w:rPr>
        <w:t>Федеральным законом</w:t>
      </w:r>
      <w:proofErr w:type="gramEnd"/>
      <w:r w:rsidR="00F556B4">
        <w:rPr>
          <w:sz w:val="28"/>
          <w:szCs w:val="28"/>
        </w:rPr>
        <w:t xml:space="preserve"> от 06.10.2003 г. № 131-ФЗ «Об общих принципах организации местного самоуправления в Российской Федерации, администрация муниципального образования «Светлогорский городской округ»</w:t>
      </w:r>
    </w:p>
    <w:p w:rsidR="00D940BC" w:rsidRDefault="00D940BC" w:rsidP="00F556B4">
      <w:pPr>
        <w:jc w:val="both"/>
        <w:rPr>
          <w:b/>
          <w:sz w:val="16"/>
          <w:szCs w:val="16"/>
        </w:rPr>
      </w:pPr>
    </w:p>
    <w:p w:rsidR="00D940BC" w:rsidRDefault="00D940BC" w:rsidP="00D940BC">
      <w:pPr>
        <w:tabs>
          <w:tab w:val="left" w:pos="709"/>
        </w:tabs>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982DF3" w:rsidRDefault="00D06428" w:rsidP="00982DF3">
      <w:pPr>
        <w:pStyle w:val="ConsPlusTitle"/>
        <w:widowControl/>
        <w:ind w:firstLine="709"/>
        <w:jc w:val="both"/>
        <w:rPr>
          <w:rFonts w:ascii="Times New Roman" w:hAnsi="Times New Roman" w:cs="Times New Roman"/>
          <w:b w:val="0"/>
          <w:sz w:val="28"/>
          <w:szCs w:val="28"/>
        </w:rPr>
      </w:pPr>
      <w:r w:rsidRPr="00890A9F">
        <w:rPr>
          <w:rFonts w:ascii="Times New Roman" w:hAnsi="Times New Roman" w:cs="Times New Roman"/>
          <w:b w:val="0"/>
          <w:sz w:val="28"/>
          <w:szCs w:val="28"/>
        </w:rPr>
        <w:t>1</w:t>
      </w:r>
      <w:r w:rsidR="0035491F" w:rsidRPr="00890A9F">
        <w:rPr>
          <w:rFonts w:ascii="Times New Roman" w:hAnsi="Times New Roman" w:cs="Times New Roman"/>
          <w:b w:val="0"/>
          <w:sz w:val="28"/>
          <w:szCs w:val="28"/>
        </w:rPr>
        <w:t xml:space="preserve">. </w:t>
      </w:r>
      <w:r w:rsidR="00982DF3" w:rsidRPr="00890A9F">
        <w:rPr>
          <w:rFonts w:ascii="Times New Roman" w:hAnsi="Times New Roman" w:cs="Times New Roman"/>
          <w:b w:val="0"/>
          <w:sz w:val="28"/>
          <w:szCs w:val="28"/>
        </w:rPr>
        <w:t xml:space="preserve">Внести </w:t>
      </w:r>
      <w:r w:rsidR="00982DF3">
        <w:rPr>
          <w:rFonts w:ascii="Times New Roman" w:hAnsi="Times New Roman" w:cs="Times New Roman"/>
          <w:b w:val="0"/>
          <w:sz w:val="28"/>
          <w:szCs w:val="28"/>
        </w:rPr>
        <w:t>следующие изменения</w:t>
      </w:r>
      <w:r w:rsidR="00982DF3" w:rsidRPr="00890A9F">
        <w:rPr>
          <w:rFonts w:ascii="Times New Roman" w:hAnsi="Times New Roman" w:cs="Times New Roman"/>
          <w:b w:val="0"/>
          <w:sz w:val="28"/>
          <w:szCs w:val="28"/>
        </w:rPr>
        <w:t xml:space="preserve"> в </w:t>
      </w:r>
      <w:r w:rsidR="00982DF3">
        <w:rPr>
          <w:rFonts w:ascii="Times New Roman" w:hAnsi="Times New Roman" w:cs="Times New Roman"/>
          <w:b w:val="0"/>
          <w:sz w:val="28"/>
          <w:szCs w:val="28"/>
        </w:rPr>
        <w:t xml:space="preserve">постановление администрации муниципального образования «Светлогорский городской округ» </w:t>
      </w:r>
      <w:r w:rsidR="00982DF3" w:rsidRPr="00982DF3">
        <w:rPr>
          <w:rFonts w:ascii="Times New Roman" w:hAnsi="Times New Roman" w:cs="Times New Roman"/>
          <w:b w:val="0"/>
          <w:sz w:val="28"/>
          <w:szCs w:val="28"/>
        </w:rPr>
        <w:t>от 09.01.2019 г. № 04 «Об утверждении административного регламента предоставления администрацией муниципального образования «Светлогорский городской округ» муниципальной услуги по оформлению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«Светлогорский городской округ»</w:t>
      </w:r>
      <w:r w:rsidR="00982DF3">
        <w:rPr>
          <w:rFonts w:ascii="Times New Roman" w:hAnsi="Times New Roman" w:cs="Times New Roman"/>
          <w:b w:val="0"/>
          <w:sz w:val="28"/>
          <w:szCs w:val="28"/>
        </w:rPr>
        <w:t>:</w:t>
      </w:r>
    </w:p>
    <w:p w:rsidR="00982DF3" w:rsidRDefault="00982DF3" w:rsidP="00982DF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Дополнить постановление пунктом 2.1 следующего содержания:  </w:t>
      </w:r>
    </w:p>
    <w:p w:rsidR="00982DF3" w:rsidRPr="00B50730" w:rsidRDefault="00982DF3" w:rsidP="00982DF3">
      <w:pPr>
        <w:pStyle w:val="ConsPlusTitle"/>
        <w:widowControl/>
        <w:suppressAutoHyphens/>
        <w:autoSpaceDN/>
        <w:ind w:firstLine="709"/>
        <w:jc w:val="both"/>
        <w:rPr>
          <w:rFonts w:ascii="Times New Roman" w:hAnsi="Times New Roman" w:cs="Times New Roman"/>
          <w:b w:val="0"/>
          <w:sz w:val="28"/>
          <w:szCs w:val="28"/>
        </w:rPr>
      </w:pPr>
      <w:r>
        <w:rPr>
          <w:rFonts w:ascii="Times New Roman" w:eastAsia="TimesNewRomanPSMT" w:hAnsi="Times New Roman" w:cs="Times New Roman"/>
          <w:b w:val="0"/>
          <w:sz w:val="28"/>
          <w:szCs w:val="28"/>
        </w:rPr>
        <w:t xml:space="preserve">«2.1. Поручить отделу архитектуры и градостроительства администрации </w:t>
      </w:r>
      <w:r>
        <w:rPr>
          <w:rFonts w:ascii="Times New Roman" w:hAnsi="Times New Roman" w:cs="Times New Roman"/>
          <w:b w:val="0"/>
          <w:sz w:val="28"/>
          <w:szCs w:val="28"/>
        </w:rPr>
        <w:t xml:space="preserve">муниципального образования «Светлогорский городской округ» </w:t>
      </w:r>
      <w:r w:rsidRPr="00830223">
        <w:rPr>
          <w:rFonts w:ascii="Times New Roman" w:hAnsi="Times New Roman" w:cs="Times New Roman"/>
          <w:b w:val="0"/>
          <w:sz w:val="28"/>
          <w:szCs w:val="28"/>
        </w:rPr>
        <w:t xml:space="preserve">осуществлять предоставление муниципальной </w:t>
      </w:r>
      <w:r w:rsidRPr="00982DF3">
        <w:rPr>
          <w:rFonts w:ascii="Times New Roman" w:hAnsi="Times New Roman" w:cs="Times New Roman"/>
          <w:b w:val="0"/>
          <w:sz w:val="28"/>
          <w:szCs w:val="28"/>
        </w:rPr>
        <w:t xml:space="preserve">услуги </w:t>
      </w:r>
      <w:r w:rsidRPr="00982DF3">
        <w:rPr>
          <w:rFonts w:ascii="Times New Roman" w:eastAsia="TimesNewRomanPS-BoldMT" w:hAnsi="Times New Roman" w:cs="Times New Roman"/>
          <w:b w:val="0"/>
          <w:bCs/>
          <w:sz w:val="28"/>
          <w:szCs w:val="28"/>
        </w:rPr>
        <w:t>«</w:t>
      </w:r>
      <w:r w:rsidR="00B50730" w:rsidRPr="00B50730">
        <w:rPr>
          <w:rFonts w:ascii="Times New Roman" w:hAnsi="Times New Roman" w:cs="Times New Roman"/>
          <w:b w:val="0"/>
          <w:sz w:val="28"/>
          <w:szCs w:val="27"/>
        </w:rPr>
        <w:t xml:space="preserve">Предоставление градостроительного плана земельного участка (в целях строительства (реконструкции) объекта индивидуального жилищного </w:t>
      </w:r>
      <w:r w:rsidR="00B50730" w:rsidRPr="00B50730">
        <w:rPr>
          <w:rFonts w:ascii="Times New Roman" w:hAnsi="Times New Roman" w:cs="Times New Roman"/>
          <w:b w:val="0"/>
          <w:sz w:val="28"/>
          <w:szCs w:val="27"/>
        </w:rPr>
        <w:lastRenderedPageBreak/>
        <w:t>строительства или садового дома)»</w:t>
      </w:r>
      <w:r w:rsidRPr="00B50730">
        <w:rPr>
          <w:rFonts w:ascii="Times New Roman" w:hAnsi="Times New Roman" w:cs="Times New Roman"/>
          <w:b w:val="0"/>
          <w:sz w:val="28"/>
          <w:szCs w:val="28"/>
        </w:rPr>
        <w:t xml:space="preserve"> в соответствии с административным регламентом».</w:t>
      </w:r>
    </w:p>
    <w:p w:rsidR="00E677BA" w:rsidRPr="00B50730" w:rsidRDefault="00982DF3" w:rsidP="00182BFD">
      <w:pPr>
        <w:pStyle w:val="ConsPlusTitle"/>
        <w:widowControl/>
        <w:ind w:firstLine="709"/>
        <w:jc w:val="both"/>
        <w:rPr>
          <w:rFonts w:ascii="Times New Roman" w:hAnsi="Times New Roman" w:cs="Times New Roman"/>
          <w:b w:val="0"/>
          <w:sz w:val="28"/>
          <w:szCs w:val="28"/>
        </w:rPr>
      </w:pPr>
      <w:r w:rsidRPr="00B50730">
        <w:rPr>
          <w:rFonts w:ascii="Times New Roman" w:hAnsi="Times New Roman" w:cs="Times New Roman"/>
          <w:b w:val="0"/>
          <w:sz w:val="28"/>
          <w:szCs w:val="28"/>
        </w:rPr>
        <w:t xml:space="preserve">2. </w:t>
      </w:r>
      <w:r w:rsidR="00E677BA" w:rsidRPr="00B50730">
        <w:rPr>
          <w:rFonts w:ascii="Times New Roman" w:hAnsi="Times New Roman" w:cs="Times New Roman"/>
          <w:b w:val="0"/>
          <w:sz w:val="28"/>
          <w:szCs w:val="28"/>
        </w:rPr>
        <w:t xml:space="preserve">Внести </w:t>
      </w:r>
      <w:r w:rsidR="00961372" w:rsidRPr="00B50730">
        <w:rPr>
          <w:rFonts w:ascii="Times New Roman" w:hAnsi="Times New Roman" w:cs="Times New Roman"/>
          <w:b w:val="0"/>
          <w:sz w:val="28"/>
          <w:szCs w:val="28"/>
        </w:rPr>
        <w:t xml:space="preserve">следующие изменения </w:t>
      </w:r>
      <w:r w:rsidR="00890A9F" w:rsidRPr="00B50730">
        <w:rPr>
          <w:rFonts w:ascii="Times New Roman" w:hAnsi="Times New Roman" w:cs="Times New Roman"/>
          <w:b w:val="0"/>
          <w:sz w:val="28"/>
          <w:szCs w:val="28"/>
        </w:rPr>
        <w:t xml:space="preserve">в </w:t>
      </w:r>
      <w:r w:rsidR="000D5C75" w:rsidRPr="00B50730">
        <w:rPr>
          <w:rFonts w:ascii="Times New Roman" w:hAnsi="Times New Roman" w:cs="Times New Roman"/>
          <w:b w:val="0"/>
          <w:sz w:val="28"/>
          <w:szCs w:val="28"/>
        </w:rPr>
        <w:t>а</w:t>
      </w:r>
      <w:r w:rsidR="00A679DD" w:rsidRPr="00B50730">
        <w:rPr>
          <w:rFonts w:ascii="Times New Roman" w:hAnsi="Times New Roman" w:cs="Times New Roman"/>
          <w:b w:val="0"/>
          <w:sz w:val="28"/>
          <w:szCs w:val="28"/>
        </w:rPr>
        <w:t>дминистративный регламент</w:t>
      </w:r>
      <w:r w:rsidR="000D5C75" w:rsidRPr="00B50730">
        <w:rPr>
          <w:rFonts w:ascii="Times New Roman" w:hAnsi="Times New Roman" w:cs="Times New Roman"/>
          <w:b w:val="0"/>
          <w:bCs/>
          <w:kern w:val="36"/>
          <w:sz w:val="28"/>
          <w:szCs w:val="28"/>
        </w:rPr>
        <w:t xml:space="preserve"> </w:t>
      </w:r>
      <w:r w:rsidR="000D5C75" w:rsidRPr="00B50730">
        <w:rPr>
          <w:rFonts w:ascii="Times New Roman" w:hAnsi="Times New Roman" w:cs="Times New Roman"/>
          <w:b w:val="0"/>
          <w:sz w:val="28"/>
          <w:szCs w:val="28"/>
        </w:rPr>
        <w:t>предоставлени</w:t>
      </w:r>
      <w:r w:rsidR="00961372" w:rsidRPr="00B50730">
        <w:rPr>
          <w:rFonts w:ascii="Times New Roman" w:hAnsi="Times New Roman" w:cs="Times New Roman"/>
          <w:b w:val="0"/>
          <w:sz w:val="28"/>
          <w:szCs w:val="28"/>
        </w:rPr>
        <w:t>я</w:t>
      </w:r>
      <w:r w:rsidR="000D5C75" w:rsidRPr="00B50730">
        <w:rPr>
          <w:rFonts w:ascii="Times New Roman" w:hAnsi="Times New Roman" w:cs="Times New Roman"/>
          <w:b w:val="0"/>
          <w:sz w:val="28"/>
          <w:szCs w:val="28"/>
        </w:rPr>
        <w:t xml:space="preserve"> администрацией муниципального образования «Светлогорский городской округ» муниципальной услуги по </w:t>
      </w:r>
      <w:r w:rsidR="009D7B7C" w:rsidRPr="00B50730">
        <w:rPr>
          <w:rFonts w:ascii="Times New Roman" w:hAnsi="Times New Roman" w:cs="Times New Roman"/>
          <w:b w:val="0"/>
          <w:sz w:val="28"/>
          <w:szCs w:val="28"/>
        </w:rPr>
        <w:t>оф</w:t>
      </w:r>
      <w:r w:rsidR="00C9721A" w:rsidRPr="00B50730">
        <w:rPr>
          <w:rFonts w:ascii="Times New Roman" w:hAnsi="Times New Roman" w:cs="Times New Roman"/>
          <w:b w:val="0"/>
          <w:sz w:val="28"/>
          <w:szCs w:val="28"/>
        </w:rPr>
        <w:t>о</w:t>
      </w:r>
      <w:r w:rsidR="009D7B7C" w:rsidRPr="00B50730">
        <w:rPr>
          <w:rFonts w:ascii="Times New Roman" w:hAnsi="Times New Roman" w:cs="Times New Roman"/>
          <w:b w:val="0"/>
          <w:sz w:val="28"/>
          <w:szCs w:val="28"/>
        </w:rPr>
        <w:t xml:space="preserve">рмлению градостроительного плана </w:t>
      </w:r>
      <w:r w:rsidR="008D3100" w:rsidRPr="00B50730">
        <w:rPr>
          <w:rFonts w:ascii="Times New Roman" w:hAnsi="Times New Roman" w:cs="Times New Roman"/>
          <w:b w:val="0"/>
          <w:sz w:val="28"/>
          <w:szCs w:val="28"/>
        </w:rPr>
        <w:t>земельного</w:t>
      </w:r>
      <w:r w:rsidR="009D7B7C" w:rsidRPr="00B50730">
        <w:rPr>
          <w:rFonts w:ascii="Times New Roman" w:hAnsi="Times New Roman" w:cs="Times New Roman"/>
          <w:b w:val="0"/>
          <w:sz w:val="28"/>
          <w:szCs w:val="28"/>
        </w:rPr>
        <w:t xml:space="preserve"> участка для объекта индивидуального жилищного строительства</w:t>
      </w:r>
      <w:r w:rsidR="008D3100" w:rsidRPr="00B50730">
        <w:rPr>
          <w:rFonts w:ascii="Times New Roman" w:hAnsi="Times New Roman" w:cs="Times New Roman"/>
          <w:b w:val="0"/>
          <w:sz w:val="28"/>
          <w:szCs w:val="28"/>
        </w:rPr>
        <w:t xml:space="preserve"> или садового дома</w:t>
      </w:r>
      <w:r w:rsidR="000D5C75" w:rsidRPr="00B50730">
        <w:rPr>
          <w:rFonts w:ascii="Times New Roman" w:hAnsi="Times New Roman" w:cs="Times New Roman"/>
          <w:b w:val="0"/>
          <w:sz w:val="28"/>
          <w:szCs w:val="28"/>
        </w:rPr>
        <w:t xml:space="preserve"> на территории муниципального образования «Светлогорский городской округ»</w:t>
      </w:r>
      <w:r w:rsidR="00A679DD" w:rsidRPr="00B50730">
        <w:rPr>
          <w:rFonts w:ascii="Times New Roman" w:hAnsi="Times New Roman" w:cs="Times New Roman"/>
          <w:b w:val="0"/>
          <w:sz w:val="28"/>
          <w:szCs w:val="28"/>
        </w:rPr>
        <w:t xml:space="preserve">, утвержденный </w:t>
      </w:r>
      <w:r w:rsidR="00890A9F" w:rsidRPr="00B50730">
        <w:rPr>
          <w:rFonts w:ascii="Times New Roman" w:hAnsi="Times New Roman" w:cs="Times New Roman"/>
          <w:b w:val="0"/>
          <w:sz w:val="28"/>
          <w:szCs w:val="28"/>
        </w:rPr>
        <w:t>постановление</w:t>
      </w:r>
      <w:r w:rsidR="00A679DD" w:rsidRPr="00B50730">
        <w:rPr>
          <w:rFonts w:ascii="Times New Roman" w:hAnsi="Times New Roman" w:cs="Times New Roman"/>
          <w:b w:val="0"/>
          <w:sz w:val="28"/>
          <w:szCs w:val="28"/>
        </w:rPr>
        <w:t>м</w:t>
      </w:r>
      <w:r w:rsidR="00890A9F" w:rsidRPr="00B50730">
        <w:rPr>
          <w:rFonts w:ascii="Times New Roman" w:hAnsi="Times New Roman" w:cs="Times New Roman"/>
          <w:b w:val="0"/>
          <w:sz w:val="28"/>
          <w:szCs w:val="28"/>
        </w:rPr>
        <w:t xml:space="preserve"> от 09.01.2019 г. № 0</w:t>
      </w:r>
      <w:r w:rsidR="009D7B7C" w:rsidRPr="00B50730">
        <w:rPr>
          <w:rFonts w:ascii="Times New Roman" w:hAnsi="Times New Roman" w:cs="Times New Roman"/>
          <w:b w:val="0"/>
          <w:sz w:val="28"/>
          <w:szCs w:val="28"/>
        </w:rPr>
        <w:t>4</w:t>
      </w:r>
      <w:r w:rsidR="000D5C75" w:rsidRPr="00B50730">
        <w:rPr>
          <w:rFonts w:ascii="Times New Roman" w:hAnsi="Times New Roman" w:cs="Times New Roman"/>
          <w:b w:val="0"/>
          <w:sz w:val="28"/>
          <w:szCs w:val="28"/>
        </w:rPr>
        <w:t xml:space="preserve"> (далее –</w:t>
      </w:r>
      <w:r w:rsidR="00961372" w:rsidRPr="00B50730">
        <w:rPr>
          <w:rFonts w:ascii="Times New Roman" w:hAnsi="Times New Roman" w:cs="Times New Roman"/>
          <w:b w:val="0"/>
          <w:sz w:val="28"/>
          <w:szCs w:val="28"/>
        </w:rPr>
        <w:t xml:space="preserve"> Административный регламент)</w:t>
      </w:r>
      <w:r w:rsidR="00C041A8" w:rsidRPr="00B50730">
        <w:rPr>
          <w:rFonts w:ascii="Times New Roman" w:hAnsi="Times New Roman" w:cs="Times New Roman"/>
          <w:b w:val="0"/>
          <w:sz w:val="28"/>
          <w:szCs w:val="28"/>
        </w:rPr>
        <w:t>:</w:t>
      </w:r>
    </w:p>
    <w:p w:rsidR="004D17EB" w:rsidRPr="00B50730" w:rsidRDefault="00547FA5" w:rsidP="004D17EB">
      <w:pPr>
        <w:pStyle w:val="a4"/>
        <w:autoSpaceDE w:val="0"/>
        <w:autoSpaceDN w:val="0"/>
        <w:adjustRightInd w:val="0"/>
        <w:ind w:left="0" w:firstLine="992"/>
        <w:jc w:val="both"/>
        <w:rPr>
          <w:rFonts w:eastAsia="Calibri"/>
          <w:sz w:val="28"/>
          <w:szCs w:val="28"/>
        </w:rPr>
      </w:pPr>
      <w:r w:rsidRPr="00B50730">
        <w:rPr>
          <w:sz w:val="28"/>
          <w:szCs w:val="28"/>
        </w:rPr>
        <w:t>2</w:t>
      </w:r>
      <w:r w:rsidR="004D17EB" w:rsidRPr="00B50730">
        <w:rPr>
          <w:sz w:val="28"/>
          <w:szCs w:val="28"/>
        </w:rPr>
        <w:t>.1. в названии, пункте</w:t>
      </w:r>
      <w:r w:rsidR="00B50730">
        <w:rPr>
          <w:sz w:val="28"/>
          <w:szCs w:val="28"/>
        </w:rPr>
        <w:t xml:space="preserve"> 2 Постановления и в приложении</w:t>
      </w:r>
      <w:r w:rsidR="004D17EB" w:rsidRPr="00B50730">
        <w:rPr>
          <w:sz w:val="28"/>
          <w:szCs w:val="28"/>
        </w:rPr>
        <w:t xml:space="preserve"> к Постановлению слова «Оформление градостроительного плана земельного участка для объекта индивидуального жилищного строительства или садового дома</w:t>
      </w:r>
      <w:r w:rsidR="004D17EB" w:rsidRPr="00B50730">
        <w:rPr>
          <w:sz w:val="28"/>
          <w:szCs w:val="27"/>
        </w:rPr>
        <w:t xml:space="preserve">» заменить </w:t>
      </w:r>
      <w:r w:rsidR="00011081">
        <w:rPr>
          <w:sz w:val="28"/>
          <w:szCs w:val="27"/>
        </w:rPr>
        <w:t>словами</w:t>
      </w:r>
      <w:r w:rsidR="004D17EB" w:rsidRPr="00B50730">
        <w:rPr>
          <w:sz w:val="28"/>
          <w:szCs w:val="27"/>
        </w:rPr>
        <w:t xml:space="preserve"> «Предоставление градостроительного плана земельного участка </w:t>
      </w:r>
      <w:r w:rsidR="004F26C1" w:rsidRPr="00B50730">
        <w:rPr>
          <w:sz w:val="28"/>
          <w:szCs w:val="27"/>
        </w:rPr>
        <w:t>(</w:t>
      </w:r>
      <w:r w:rsidR="004D17EB" w:rsidRPr="00B50730">
        <w:rPr>
          <w:sz w:val="28"/>
          <w:szCs w:val="27"/>
        </w:rPr>
        <w:t>в целях строительства</w:t>
      </w:r>
      <w:r w:rsidR="005625B9" w:rsidRPr="00B50730">
        <w:rPr>
          <w:sz w:val="28"/>
          <w:szCs w:val="27"/>
        </w:rPr>
        <w:t xml:space="preserve"> (реконструкции)</w:t>
      </w:r>
      <w:r w:rsidR="004D17EB" w:rsidRPr="00B50730">
        <w:rPr>
          <w:sz w:val="28"/>
          <w:szCs w:val="27"/>
        </w:rPr>
        <w:t xml:space="preserve"> объекта индивидуального жилищного строительства</w:t>
      </w:r>
      <w:r w:rsidR="004F26C1" w:rsidRPr="00B50730">
        <w:rPr>
          <w:sz w:val="28"/>
          <w:szCs w:val="27"/>
        </w:rPr>
        <w:t xml:space="preserve"> или садового дома)</w:t>
      </w:r>
      <w:r w:rsidR="004D17EB" w:rsidRPr="00B50730">
        <w:rPr>
          <w:sz w:val="28"/>
          <w:szCs w:val="27"/>
        </w:rPr>
        <w:t>».</w:t>
      </w:r>
    </w:p>
    <w:p w:rsidR="00547FA5" w:rsidRPr="00B50730" w:rsidRDefault="00547FA5" w:rsidP="00547FA5">
      <w:pPr>
        <w:pStyle w:val="ConsPlusNormal"/>
        <w:ind w:firstLine="709"/>
        <w:jc w:val="both"/>
        <w:rPr>
          <w:rFonts w:ascii="Times New Roman" w:hAnsi="Times New Roman" w:cs="Times New Roman"/>
          <w:sz w:val="28"/>
          <w:szCs w:val="28"/>
        </w:rPr>
      </w:pPr>
      <w:r w:rsidRPr="00B50730">
        <w:rPr>
          <w:rFonts w:ascii="Times New Roman" w:hAnsi="Times New Roman" w:cs="Times New Roman"/>
          <w:sz w:val="28"/>
          <w:szCs w:val="28"/>
        </w:rPr>
        <w:t xml:space="preserve">2.2.  Изложить пункт 1.2 Административного регламента в следующей редакции: </w:t>
      </w:r>
    </w:p>
    <w:p w:rsidR="00547FA5" w:rsidRPr="00B50730" w:rsidRDefault="00E85ADF" w:rsidP="00547FA5">
      <w:pPr>
        <w:pStyle w:val="ConsPlusNormal"/>
        <w:ind w:firstLine="709"/>
        <w:jc w:val="both"/>
        <w:rPr>
          <w:rFonts w:ascii="Times New Roman" w:hAnsi="Times New Roman" w:cs="Times New Roman"/>
          <w:sz w:val="28"/>
          <w:szCs w:val="28"/>
        </w:rPr>
      </w:pPr>
      <w:r w:rsidRPr="00B50730">
        <w:rPr>
          <w:rFonts w:ascii="Times New Roman" w:hAnsi="Times New Roman" w:cs="Times New Roman"/>
          <w:sz w:val="28"/>
          <w:szCs w:val="28"/>
        </w:rPr>
        <w:t>Заявителем на получение муниципальной услуги является физическое или юридическое лицо, являющееся правообладателем земельного участка (далее - Заявитель), либо его уполномоченный представитель, обратившееся в Администрацию с заявлением о предоставлении ему градостроительного плана земельного участка.</w:t>
      </w:r>
      <w:bookmarkStart w:id="0" w:name="sub_103488"/>
    </w:p>
    <w:p w:rsidR="004D17EB" w:rsidRPr="00B50730" w:rsidRDefault="00E85ADF" w:rsidP="00547FA5">
      <w:pPr>
        <w:pStyle w:val="ConsPlusNormal"/>
        <w:ind w:firstLine="709"/>
        <w:jc w:val="both"/>
        <w:rPr>
          <w:rFonts w:ascii="Times New Roman" w:hAnsi="Times New Roman" w:cs="Times New Roman"/>
          <w:sz w:val="28"/>
          <w:szCs w:val="28"/>
        </w:rPr>
      </w:pPr>
      <w:proofErr w:type="gramStart"/>
      <w:r w:rsidRPr="00B50730">
        <w:rPr>
          <w:rFonts w:ascii="Times New Roman" w:hAnsi="Times New Roman" w:cs="Times New Roman"/>
          <w:sz w:val="28"/>
          <w:szCs w:val="28"/>
        </w:rPr>
        <w:t xml:space="preserve">Заявителем на получение муниципальной услуги может являться иное лицо в случае, предусмотренном </w:t>
      </w:r>
      <w:r w:rsidRPr="00B50730">
        <w:rPr>
          <w:rStyle w:val="a9"/>
          <w:rFonts w:ascii="Times New Roman" w:hAnsi="Times New Roman" w:cs="Times New Roman"/>
          <w:b w:val="0"/>
          <w:color w:val="auto"/>
          <w:sz w:val="28"/>
          <w:szCs w:val="28"/>
        </w:rPr>
        <w:t>частью 1.1 статьи 57.3</w:t>
      </w:r>
      <w:r w:rsidRPr="00B50730">
        <w:rPr>
          <w:rFonts w:ascii="Times New Roman" w:hAnsi="Times New Roman" w:cs="Times New Roman"/>
          <w:sz w:val="28"/>
          <w:szCs w:val="28"/>
        </w:rPr>
        <w:t xml:space="preserve"> Градостроительного кодекса Российской Федерации,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roofErr w:type="gramEnd"/>
      <w:r w:rsidRPr="00B50730">
        <w:rPr>
          <w:rFonts w:ascii="Times New Roman" w:hAnsi="Times New Roman" w:cs="Times New Roman"/>
          <w:sz w:val="28"/>
          <w:szCs w:val="28"/>
        </w:rPr>
        <w:t xml:space="preserve">, выдача градостроительного плана земельного участка допускается до образования такого земельного участка в соответствии с </w:t>
      </w:r>
      <w:r w:rsidRPr="00B50730">
        <w:rPr>
          <w:rStyle w:val="a9"/>
          <w:rFonts w:ascii="Times New Roman" w:hAnsi="Times New Roman" w:cs="Times New Roman"/>
          <w:b w:val="0"/>
          <w:color w:val="auto"/>
          <w:sz w:val="28"/>
          <w:szCs w:val="28"/>
        </w:rPr>
        <w:t>земельным законодательством</w:t>
      </w:r>
      <w:r w:rsidRPr="00B50730">
        <w:rPr>
          <w:rFonts w:ascii="Times New Roman" w:hAnsi="Times New Roman" w:cs="Times New Roman"/>
          <w:sz w:val="28"/>
          <w:szCs w:val="28"/>
        </w:rPr>
        <w:t xml:space="preserve">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bookmarkEnd w:id="0"/>
    </w:p>
    <w:p w:rsidR="005625B9" w:rsidRPr="00B50730" w:rsidRDefault="00547FA5" w:rsidP="005625B9">
      <w:pPr>
        <w:pStyle w:val="ConsPlusNormal"/>
        <w:ind w:firstLine="709"/>
        <w:jc w:val="both"/>
        <w:rPr>
          <w:rFonts w:ascii="Times New Roman" w:hAnsi="Times New Roman" w:cs="Times New Roman"/>
          <w:sz w:val="28"/>
          <w:szCs w:val="28"/>
        </w:rPr>
      </w:pPr>
      <w:r w:rsidRPr="00B50730">
        <w:rPr>
          <w:rFonts w:ascii="Times New Roman" w:hAnsi="Times New Roman" w:cs="Times New Roman"/>
          <w:sz w:val="28"/>
          <w:szCs w:val="28"/>
        </w:rPr>
        <w:t>2</w:t>
      </w:r>
      <w:r w:rsidR="005625B9" w:rsidRPr="00B50730">
        <w:rPr>
          <w:rFonts w:ascii="Times New Roman" w:hAnsi="Times New Roman" w:cs="Times New Roman"/>
          <w:sz w:val="28"/>
          <w:szCs w:val="28"/>
        </w:rPr>
        <w:t xml:space="preserve">.3. Изложить пункт 2.5 Административного регламента в следующей редакции: </w:t>
      </w:r>
    </w:p>
    <w:p w:rsidR="00AE34F9" w:rsidRDefault="005625B9" w:rsidP="00AE34F9">
      <w:pPr>
        <w:widowControl w:val="0"/>
        <w:autoSpaceDE w:val="0"/>
        <w:autoSpaceDN w:val="0"/>
        <w:adjustRightInd w:val="0"/>
        <w:ind w:firstLine="709"/>
        <w:jc w:val="both"/>
        <w:rPr>
          <w:b/>
          <w:sz w:val="28"/>
          <w:szCs w:val="28"/>
        </w:rPr>
      </w:pPr>
      <w:r w:rsidRPr="00B50730">
        <w:rPr>
          <w:sz w:val="28"/>
          <w:szCs w:val="28"/>
        </w:rPr>
        <w:t>«2.5. Перечень нормативных</w:t>
      </w:r>
      <w:r w:rsidRPr="00B54D76">
        <w:rPr>
          <w:sz w:val="28"/>
          <w:szCs w:val="28"/>
        </w:rPr>
        <w:t xml:space="preserve"> правовых актов, регулирующих отношения, возникающие в связи с предоставлением муниципальной услуги:</w:t>
      </w:r>
      <w:r w:rsidR="00AE34F9">
        <w:rPr>
          <w:b/>
          <w:sz w:val="28"/>
          <w:szCs w:val="28"/>
        </w:rPr>
        <w:t xml:space="preserve"> </w:t>
      </w:r>
    </w:p>
    <w:p w:rsidR="00AE34F9" w:rsidRPr="00182BFD" w:rsidRDefault="00AE34F9" w:rsidP="00AE34F9">
      <w:pPr>
        <w:ind w:firstLine="709"/>
        <w:jc w:val="both"/>
        <w:rPr>
          <w:color w:val="000000" w:themeColor="text1"/>
          <w:sz w:val="28"/>
          <w:szCs w:val="28"/>
        </w:rPr>
      </w:pPr>
      <w:r w:rsidRPr="00182BFD">
        <w:rPr>
          <w:color w:val="000000" w:themeColor="text1"/>
          <w:sz w:val="28"/>
          <w:szCs w:val="28"/>
        </w:rPr>
        <w:t xml:space="preserve">- </w:t>
      </w:r>
      <w:hyperlink r:id="rId6" w:history="1">
        <w:r w:rsidRPr="00182BFD">
          <w:rPr>
            <w:rStyle w:val="a9"/>
            <w:b w:val="0"/>
            <w:color w:val="000000" w:themeColor="text1"/>
            <w:sz w:val="28"/>
            <w:szCs w:val="28"/>
          </w:rPr>
          <w:t>Градостроительный кодекс</w:t>
        </w:r>
      </w:hyperlink>
      <w:r w:rsidRPr="00182BFD">
        <w:rPr>
          <w:color w:val="000000" w:themeColor="text1"/>
          <w:sz w:val="28"/>
          <w:szCs w:val="28"/>
        </w:rPr>
        <w:t xml:space="preserve"> Российской Федерации от 29.12.2004 № 190-ФЗ («Российская газета», № 290, 30.12.2004, «Собрание законодательства РФ</w:t>
      </w:r>
      <w:r>
        <w:rPr>
          <w:color w:val="000000" w:themeColor="text1"/>
          <w:sz w:val="28"/>
          <w:szCs w:val="28"/>
        </w:rPr>
        <w:t>»</w:t>
      </w:r>
      <w:r w:rsidRPr="00182BFD">
        <w:rPr>
          <w:color w:val="000000" w:themeColor="text1"/>
          <w:sz w:val="28"/>
          <w:szCs w:val="28"/>
        </w:rPr>
        <w:t>, 03.01.2005, № 1 (часть 1), ст. 16, «Парламентская газета», № 5-6, 14.01.2005);</w:t>
      </w:r>
    </w:p>
    <w:p w:rsidR="00AE34F9" w:rsidRPr="00182BFD" w:rsidRDefault="00AE34F9" w:rsidP="00AE34F9">
      <w:pPr>
        <w:ind w:firstLine="709"/>
        <w:jc w:val="both"/>
        <w:rPr>
          <w:color w:val="000000" w:themeColor="text1"/>
          <w:sz w:val="28"/>
          <w:szCs w:val="28"/>
        </w:rPr>
      </w:pPr>
      <w:r w:rsidRPr="00182BFD">
        <w:rPr>
          <w:color w:val="000000" w:themeColor="text1"/>
          <w:sz w:val="28"/>
          <w:szCs w:val="28"/>
        </w:rPr>
        <w:lastRenderedPageBreak/>
        <w:t xml:space="preserve">- </w:t>
      </w:r>
      <w:hyperlink r:id="rId7" w:history="1">
        <w:r w:rsidRPr="00182BFD">
          <w:rPr>
            <w:rStyle w:val="a9"/>
            <w:b w:val="0"/>
            <w:color w:val="000000" w:themeColor="text1"/>
            <w:sz w:val="28"/>
            <w:szCs w:val="28"/>
          </w:rPr>
          <w:t>Земельный кодекс</w:t>
        </w:r>
      </w:hyperlink>
      <w:r w:rsidRPr="00182BFD">
        <w:rPr>
          <w:color w:val="000000" w:themeColor="text1"/>
          <w:sz w:val="28"/>
          <w:szCs w:val="28"/>
        </w:rPr>
        <w:t xml:space="preserve">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AE34F9" w:rsidRPr="00182BFD" w:rsidRDefault="00AE34F9" w:rsidP="00AE34F9">
      <w:pPr>
        <w:ind w:firstLine="709"/>
        <w:jc w:val="both"/>
        <w:rPr>
          <w:color w:val="000000" w:themeColor="text1"/>
          <w:sz w:val="28"/>
          <w:szCs w:val="28"/>
        </w:rPr>
      </w:pPr>
      <w:r w:rsidRPr="00182BFD">
        <w:rPr>
          <w:b/>
          <w:color w:val="000000" w:themeColor="text1"/>
          <w:sz w:val="28"/>
          <w:szCs w:val="28"/>
        </w:rPr>
        <w:t xml:space="preserve">- </w:t>
      </w:r>
      <w:hyperlink r:id="rId8" w:history="1">
        <w:r w:rsidRPr="00182BFD">
          <w:rPr>
            <w:rStyle w:val="a9"/>
            <w:b w:val="0"/>
            <w:color w:val="000000" w:themeColor="text1"/>
            <w:sz w:val="28"/>
            <w:szCs w:val="28"/>
          </w:rPr>
          <w:t>Федеральный закон</w:t>
        </w:r>
      </w:hyperlink>
      <w:r w:rsidRPr="00182BFD">
        <w:rPr>
          <w:color w:val="000000" w:themeColor="text1"/>
          <w:sz w:val="28"/>
          <w:szCs w:val="28"/>
        </w:rPr>
        <w:t xml:space="preserve"> от 19.12.2004 № 191-ФЗ «О введении в действие Градостроительного кодекса Российской Федерации» («Российская газета», № 290, 30.12.2004, «Собрание законодательства РФ</w:t>
      </w:r>
      <w:r w:rsidR="00B50730">
        <w:rPr>
          <w:color w:val="000000" w:themeColor="text1"/>
          <w:sz w:val="28"/>
          <w:szCs w:val="28"/>
        </w:rPr>
        <w:t>»</w:t>
      </w:r>
      <w:r w:rsidRPr="00182BFD">
        <w:rPr>
          <w:color w:val="000000" w:themeColor="text1"/>
          <w:sz w:val="28"/>
          <w:szCs w:val="28"/>
        </w:rPr>
        <w:t>, 03.01.2005, № 1 (часть 1), ст. 17, «Парламентская газета», № 5-6, 14.01.2005);</w:t>
      </w:r>
    </w:p>
    <w:p w:rsidR="00AE34F9" w:rsidRPr="00182BFD" w:rsidRDefault="00AE34F9" w:rsidP="00AE34F9">
      <w:pPr>
        <w:ind w:firstLine="709"/>
        <w:jc w:val="both"/>
        <w:rPr>
          <w:color w:val="000000" w:themeColor="text1"/>
          <w:sz w:val="28"/>
          <w:szCs w:val="28"/>
        </w:rPr>
      </w:pPr>
      <w:r w:rsidRPr="00182BFD">
        <w:rPr>
          <w:b/>
          <w:color w:val="000000" w:themeColor="text1"/>
          <w:sz w:val="28"/>
          <w:szCs w:val="28"/>
        </w:rPr>
        <w:t xml:space="preserve">- </w:t>
      </w:r>
      <w:hyperlink r:id="rId9" w:history="1">
        <w:r w:rsidRPr="00182BFD">
          <w:rPr>
            <w:rStyle w:val="a9"/>
            <w:b w:val="0"/>
            <w:color w:val="000000" w:themeColor="text1"/>
            <w:sz w:val="28"/>
            <w:szCs w:val="28"/>
          </w:rPr>
          <w:t>Федеральный закон</w:t>
        </w:r>
      </w:hyperlink>
      <w:r w:rsidRPr="00182BFD">
        <w:rPr>
          <w:color w:val="000000" w:themeColor="text1"/>
          <w:sz w:val="28"/>
          <w:szCs w:val="28"/>
        </w:rPr>
        <w:t xml:space="preserve"> от 24.07.2007 № 221-ФЗ «О государственном кадастре недвижимости» («Собрание законодательства РФ», 30.07.2007, № 31, ст. 4017, «Российская газета», № 165, 01.08.2007, «Парламентская газета», № 99-101,09.08.2007);</w:t>
      </w:r>
    </w:p>
    <w:p w:rsidR="00AE34F9" w:rsidRPr="00182BFD" w:rsidRDefault="00AE34F9" w:rsidP="00AE34F9">
      <w:pPr>
        <w:ind w:firstLine="709"/>
        <w:jc w:val="both"/>
        <w:rPr>
          <w:color w:val="000000" w:themeColor="text1"/>
          <w:sz w:val="28"/>
          <w:szCs w:val="28"/>
        </w:rPr>
      </w:pPr>
      <w:r w:rsidRPr="00182BFD">
        <w:rPr>
          <w:color w:val="000000" w:themeColor="text1"/>
          <w:sz w:val="28"/>
          <w:szCs w:val="28"/>
        </w:rPr>
        <w:t xml:space="preserve">- </w:t>
      </w:r>
      <w:hyperlink r:id="rId10" w:history="1">
        <w:r w:rsidRPr="00182BFD">
          <w:rPr>
            <w:rStyle w:val="a9"/>
            <w:b w:val="0"/>
            <w:color w:val="000000" w:themeColor="text1"/>
            <w:sz w:val="28"/>
            <w:szCs w:val="28"/>
          </w:rPr>
          <w:t>Федеральным закон</w:t>
        </w:r>
      </w:hyperlink>
      <w:r w:rsidRPr="00182BFD">
        <w:rPr>
          <w:color w:val="000000" w:themeColor="text1"/>
          <w:sz w:val="28"/>
          <w:szCs w:val="28"/>
        </w:rPr>
        <w:t xml:space="preserve"> от 27.07.2010 № 210-ФЗ «Об организации предоставления государственных и муниципальных услуг</w:t>
      </w:r>
      <w:r>
        <w:rPr>
          <w:color w:val="000000" w:themeColor="text1"/>
          <w:sz w:val="28"/>
          <w:szCs w:val="28"/>
        </w:rPr>
        <w:t>»</w:t>
      </w:r>
      <w:r w:rsidRPr="00182BFD">
        <w:rPr>
          <w:color w:val="000000" w:themeColor="text1"/>
          <w:sz w:val="28"/>
          <w:szCs w:val="28"/>
        </w:rPr>
        <w:t xml:space="preserve"> («Российская газета», № 168, 30.07.2010, «Собрание законодательства РФ», 02.08.2010, № 31, ст. 4179);</w:t>
      </w:r>
    </w:p>
    <w:p w:rsidR="00AE34F9" w:rsidRPr="00182BFD" w:rsidRDefault="00AE34F9" w:rsidP="00AE34F9">
      <w:pPr>
        <w:ind w:firstLine="709"/>
        <w:jc w:val="both"/>
        <w:rPr>
          <w:color w:val="000000" w:themeColor="text1"/>
          <w:sz w:val="28"/>
          <w:szCs w:val="28"/>
        </w:rPr>
      </w:pPr>
      <w:r w:rsidRPr="00182BFD">
        <w:rPr>
          <w:color w:val="000000" w:themeColor="text1"/>
          <w:sz w:val="28"/>
          <w:szCs w:val="28"/>
        </w:rPr>
        <w:t xml:space="preserve">- </w:t>
      </w:r>
      <w:hyperlink r:id="rId11" w:history="1">
        <w:r w:rsidRPr="00182BFD">
          <w:rPr>
            <w:rStyle w:val="a9"/>
            <w:b w:val="0"/>
            <w:color w:val="000000" w:themeColor="text1"/>
            <w:sz w:val="28"/>
            <w:szCs w:val="28"/>
          </w:rPr>
          <w:t>Федеральный закон</w:t>
        </w:r>
      </w:hyperlink>
      <w:r w:rsidRPr="00182BFD">
        <w:rPr>
          <w:color w:val="000000" w:themeColor="text1"/>
          <w:sz w:val="28"/>
          <w:szCs w:val="28"/>
        </w:rPr>
        <w:t xml:space="preserve"> от 06.04.2011 № 63-ФЗ «Об электронной подписи» («Парламентская газета», № 17, 08-14.04.2011, </w:t>
      </w:r>
      <w:r>
        <w:rPr>
          <w:color w:val="000000" w:themeColor="text1"/>
          <w:sz w:val="28"/>
          <w:szCs w:val="28"/>
        </w:rPr>
        <w:t>«</w:t>
      </w:r>
      <w:r w:rsidRPr="00182BFD">
        <w:rPr>
          <w:color w:val="000000" w:themeColor="text1"/>
          <w:sz w:val="28"/>
          <w:szCs w:val="28"/>
        </w:rPr>
        <w:t>Российская газета</w:t>
      </w:r>
      <w:r>
        <w:rPr>
          <w:color w:val="000000" w:themeColor="text1"/>
          <w:sz w:val="28"/>
          <w:szCs w:val="28"/>
        </w:rPr>
        <w:t>»</w:t>
      </w:r>
      <w:r w:rsidRPr="00182BFD">
        <w:rPr>
          <w:color w:val="000000" w:themeColor="text1"/>
          <w:sz w:val="28"/>
          <w:szCs w:val="28"/>
        </w:rPr>
        <w:t xml:space="preserve">, № 75, 08.04.2011, </w:t>
      </w:r>
      <w:r>
        <w:rPr>
          <w:color w:val="000000" w:themeColor="text1"/>
          <w:sz w:val="28"/>
          <w:szCs w:val="28"/>
        </w:rPr>
        <w:t>«</w:t>
      </w:r>
      <w:r w:rsidRPr="00182BFD">
        <w:rPr>
          <w:color w:val="000000" w:themeColor="text1"/>
          <w:sz w:val="28"/>
          <w:szCs w:val="28"/>
        </w:rPr>
        <w:t>Собрание законодательства Российской Федерации", 11.04.2011, № 15, ст. 2036);</w:t>
      </w:r>
    </w:p>
    <w:p w:rsidR="00AE34F9" w:rsidRPr="00B54D76" w:rsidRDefault="00AE34F9" w:rsidP="00AE34F9">
      <w:pPr>
        <w:ind w:firstLine="709"/>
        <w:jc w:val="both"/>
        <w:rPr>
          <w:color w:val="000000" w:themeColor="text1"/>
          <w:sz w:val="28"/>
          <w:szCs w:val="28"/>
        </w:rPr>
      </w:pPr>
      <w:r w:rsidRPr="00B54D76">
        <w:rPr>
          <w:color w:val="000000" w:themeColor="text1"/>
          <w:sz w:val="28"/>
          <w:szCs w:val="28"/>
        </w:rPr>
        <w:t>- Постановление Правительства РФ от 13.03.2020 № 279 «Об информационном обеспечении градостроительной деятельности» (Официальный интернет-портал правовой информации http://www.pravo.gov.ru, 17.03.2020, «Собрание законодательства РФ», 23.03.2020, № 12, ст. 1776)</w:t>
      </w:r>
    </w:p>
    <w:p w:rsidR="00AE34F9" w:rsidRPr="00AE6D86" w:rsidRDefault="00AE34F9" w:rsidP="00AE34F9">
      <w:pPr>
        <w:ind w:firstLine="709"/>
        <w:jc w:val="both"/>
        <w:rPr>
          <w:color w:val="000000" w:themeColor="text1"/>
          <w:sz w:val="28"/>
          <w:szCs w:val="28"/>
        </w:rPr>
      </w:pPr>
      <w:r w:rsidRPr="00AE6D86">
        <w:rPr>
          <w:color w:val="000000" w:themeColor="text1"/>
          <w:sz w:val="28"/>
          <w:szCs w:val="28"/>
        </w:rPr>
        <w:t xml:space="preserve">- </w:t>
      </w:r>
      <w:hyperlink r:id="rId12" w:history="1">
        <w:r w:rsidRPr="00AE6D86">
          <w:rPr>
            <w:rStyle w:val="a9"/>
            <w:b w:val="0"/>
            <w:color w:val="000000" w:themeColor="text1"/>
            <w:sz w:val="28"/>
            <w:szCs w:val="28"/>
          </w:rPr>
          <w:t>постановление</w:t>
        </w:r>
      </w:hyperlink>
      <w:r w:rsidRPr="00AE6D86">
        <w:rPr>
          <w:color w:val="000000" w:themeColor="text1"/>
          <w:sz w:val="28"/>
          <w:szCs w:val="28"/>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 8, ст. 920);</w:t>
      </w:r>
    </w:p>
    <w:p w:rsidR="00AE34F9" w:rsidRPr="00B54D76" w:rsidRDefault="00AE34F9" w:rsidP="00AE34F9">
      <w:pPr>
        <w:ind w:firstLine="709"/>
        <w:jc w:val="both"/>
        <w:rPr>
          <w:color w:val="000000" w:themeColor="text1"/>
          <w:sz w:val="28"/>
          <w:szCs w:val="28"/>
        </w:rPr>
      </w:pPr>
      <w:proofErr w:type="gramStart"/>
      <w:r w:rsidRPr="00B54D76">
        <w:rPr>
          <w:color w:val="000000" w:themeColor="text1"/>
          <w:sz w:val="28"/>
          <w:szCs w:val="28"/>
        </w:rPr>
        <w:t xml:space="preserve">- </w:t>
      </w:r>
      <w:hyperlink r:id="rId13" w:history="1">
        <w:r w:rsidRPr="00B54D76">
          <w:rPr>
            <w:rStyle w:val="a9"/>
            <w:b w:val="0"/>
            <w:color w:val="000000" w:themeColor="text1"/>
            <w:sz w:val="28"/>
            <w:szCs w:val="28"/>
          </w:rPr>
          <w:t>постановление</w:t>
        </w:r>
      </w:hyperlink>
      <w:r w:rsidRPr="00B54D76">
        <w:rPr>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54D76">
        <w:rPr>
          <w:color w:val="000000" w:themeColor="text1"/>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AE34F9" w:rsidRPr="00182BFD" w:rsidRDefault="00AE34F9" w:rsidP="00AE34F9">
      <w:pPr>
        <w:ind w:firstLine="709"/>
        <w:jc w:val="both"/>
        <w:rPr>
          <w:color w:val="000000" w:themeColor="text1"/>
          <w:sz w:val="28"/>
          <w:szCs w:val="28"/>
        </w:rPr>
      </w:pPr>
      <w:r w:rsidRPr="00182BFD">
        <w:rPr>
          <w:color w:val="000000" w:themeColor="text1"/>
          <w:sz w:val="28"/>
          <w:szCs w:val="28"/>
        </w:rPr>
        <w:lastRenderedPageBreak/>
        <w:t>-</w:t>
      </w:r>
      <w:r w:rsidRPr="00182BFD">
        <w:rPr>
          <w:b/>
          <w:color w:val="000000" w:themeColor="text1"/>
          <w:sz w:val="28"/>
          <w:szCs w:val="28"/>
        </w:rPr>
        <w:t xml:space="preserve"> </w:t>
      </w:r>
      <w:hyperlink r:id="rId14" w:history="1">
        <w:r w:rsidRPr="00182BFD">
          <w:rPr>
            <w:rStyle w:val="a9"/>
            <w:b w:val="0"/>
            <w:color w:val="000000" w:themeColor="text1"/>
            <w:sz w:val="28"/>
            <w:szCs w:val="28"/>
          </w:rPr>
          <w:t>постановление</w:t>
        </w:r>
      </w:hyperlink>
      <w:r w:rsidRPr="00182BFD">
        <w:rPr>
          <w:color w:val="000000" w:themeColor="text1"/>
          <w:sz w:val="28"/>
          <w:szCs w:val="28"/>
        </w:rPr>
        <w:t xml:space="preserve"> Правительства Российской Федерации от 30.04.2014 №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w:t>
      </w:r>
      <w:hyperlink r:id="rId15" w:history="1">
        <w:r w:rsidRPr="00182BFD">
          <w:rPr>
            <w:rStyle w:val="a9"/>
            <w:b w:val="0"/>
            <w:color w:val="000000" w:themeColor="text1"/>
            <w:sz w:val="28"/>
            <w:szCs w:val="28"/>
          </w:rPr>
          <w:t>www.pravo.gov.ru</w:t>
        </w:r>
      </w:hyperlink>
      <w:r w:rsidRPr="00182BFD">
        <w:rPr>
          <w:color w:val="000000" w:themeColor="text1"/>
          <w:sz w:val="28"/>
          <w:szCs w:val="28"/>
        </w:rPr>
        <w:t>) 07.05.2014);</w:t>
      </w:r>
    </w:p>
    <w:p w:rsidR="00AE34F9" w:rsidRPr="00182BFD" w:rsidRDefault="00AE34F9" w:rsidP="00AE34F9">
      <w:pPr>
        <w:ind w:firstLine="709"/>
        <w:jc w:val="both"/>
        <w:rPr>
          <w:color w:val="000000" w:themeColor="text1"/>
          <w:sz w:val="28"/>
          <w:szCs w:val="28"/>
        </w:rPr>
      </w:pPr>
      <w:r w:rsidRPr="00182BFD">
        <w:rPr>
          <w:color w:val="000000" w:themeColor="text1"/>
          <w:sz w:val="28"/>
          <w:szCs w:val="28"/>
        </w:rPr>
        <w:t xml:space="preserve">- </w:t>
      </w:r>
      <w:proofErr w:type="gramStart"/>
      <w:r w:rsidRPr="00182BFD">
        <w:rPr>
          <w:color w:val="000000" w:themeColor="text1"/>
          <w:sz w:val="28"/>
          <w:szCs w:val="28"/>
        </w:rPr>
        <w:t>П</w:t>
      </w:r>
      <w:proofErr w:type="gramEnd"/>
      <w:r w:rsidR="00E85BC4" w:rsidRPr="00182BFD">
        <w:rPr>
          <w:color w:val="000000" w:themeColor="text1"/>
          <w:sz w:val="28"/>
          <w:szCs w:val="28"/>
        </w:rPr>
        <w:fldChar w:fldCharType="begin"/>
      </w:r>
      <w:r w:rsidRPr="00182BFD">
        <w:rPr>
          <w:color w:val="000000" w:themeColor="text1"/>
          <w:sz w:val="28"/>
          <w:szCs w:val="28"/>
        </w:rPr>
        <w:instrText>HYPERLINK "consultantplus://offline/ref=73F629CB77553D9DF0F93FF0C330461C61B87E3A911FF632E8B87FE0E6i5d7H"</w:instrText>
      </w:r>
      <w:r w:rsidR="00E85BC4" w:rsidRPr="00182BFD">
        <w:rPr>
          <w:color w:val="000000" w:themeColor="text1"/>
          <w:sz w:val="28"/>
          <w:szCs w:val="28"/>
        </w:rPr>
        <w:fldChar w:fldCharType="separate"/>
      </w:r>
      <w:r w:rsidRPr="00182BFD">
        <w:rPr>
          <w:color w:val="000000" w:themeColor="text1"/>
          <w:sz w:val="28"/>
          <w:szCs w:val="28"/>
        </w:rPr>
        <w:t>риказ</w:t>
      </w:r>
      <w:r w:rsidR="00E85BC4" w:rsidRPr="00182BFD">
        <w:rPr>
          <w:color w:val="000000" w:themeColor="text1"/>
          <w:sz w:val="28"/>
          <w:szCs w:val="28"/>
        </w:rPr>
        <w:fldChar w:fldCharType="end"/>
      </w:r>
      <w:r w:rsidRPr="00182BFD">
        <w:rPr>
          <w:color w:val="000000" w:themeColor="text1"/>
          <w:sz w:val="28"/>
          <w:szCs w:val="28"/>
        </w:rPr>
        <w:t xml:space="preserve"> Министерства строительства и </w:t>
      </w:r>
      <w:proofErr w:type="spellStart"/>
      <w:r w:rsidRPr="00182BFD">
        <w:rPr>
          <w:color w:val="000000" w:themeColor="text1"/>
          <w:sz w:val="28"/>
          <w:szCs w:val="28"/>
        </w:rPr>
        <w:t>жилищно</w:t>
      </w:r>
      <w:proofErr w:type="spellEnd"/>
      <w:r w:rsidRPr="00182BFD">
        <w:rPr>
          <w:color w:val="000000" w:themeColor="text1"/>
          <w:sz w:val="28"/>
          <w:szCs w:val="28"/>
        </w:rPr>
        <w:t xml:space="preserve"> – коммунального хозяйства Российской Федерации от 25.04.2017 № 741/</w:t>
      </w:r>
      <w:proofErr w:type="spellStart"/>
      <w:r w:rsidRPr="00182BFD">
        <w:rPr>
          <w:color w:val="000000" w:themeColor="text1"/>
          <w:sz w:val="28"/>
          <w:szCs w:val="28"/>
        </w:rPr>
        <w:t>пр</w:t>
      </w:r>
      <w:proofErr w:type="spellEnd"/>
      <w:r w:rsidRPr="00182BFD">
        <w:rPr>
          <w:color w:val="000000" w:themeColor="text1"/>
          <w:sz w:val="28"/>
          <w:szCs w:val="28"/>
        </w:rPr>
        <w:t xml:space="preserve"> «Об утверждении формы градостроительного плана земельного участка и порядка ее заполнения</w:t>
      </w:r>
    </w:p>
    <w:p w:rsidR="00AE34F9" w:rsidRPr="00182BFD" w:rsidRDefault="00AE34F9" w:rsidP="00AE34F9">
      <w:pPr>
        <w:ind w:firstLine="709"/>
        <w:jc w:val="both"/>
        <w:rPr>
          <w:color w:val="000000" w:themeColor="text1"/>
          <w:sz w:val="28"/>
          <w:szCs w:val="28"/>
        </w:rPr>
      </w:pPr>
      <w:r w:rsidRPr="00182BFD">
        <w:rPr>
          <w:color w:val="000000" w:themeColor="text1"/>
          <w:sz w:val="28"/>
          <w:szCs w:val="28"/>
        </w:rPr>
        <w:t xml:space="preserve">- </w:t>
      </w:r>
      <w:hyperlink r:id="rId16" w:history="1">
        <w:r w:rsidRPr="00182BFD">
          <w:rPr>
            <w:rStyle w:val="a9"/>
            <w:b w:val="0"/>
            <w:color w:val="000000" w:themeColor="text1"/>
            <w:sz w:val="28"/>
            <w:szCs w:val="28"/>
          </w:rPr>
          <w:t>Закон</w:t>
        </w:r>
      </w:hyperlink>
      <w:r w:rsidRPr="00182BFD">
        <w:rPr>
          <w:b/>
          <w:color w:val="000000" w:themeColor="text1"/>
          <w:sz w:val="28"/>
          <w:szCs w:val="28"/>
        </w:rPr>
        <w:t xml:space="preserve"> </w:t>
      </w:r>
      <w:r w:rsidRPr="00182BFD">
        <w:rPr>
          <w:color w:val="000000" w:themeColor="text1"/>
          <w:sz w:val="28"/>
          <w:szCs w:val="28"/>
        </w:rPr>
        <w:t>Калининградской области от 30.11.2016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(Официальный интернет-портал правовой информации (</w:t>
      </w:r>
      <w:hyperlink r:id="rId17" w:history="1">
        <w:r w:rsidRPr="00182BFD">
          <w:rPr>
            <w:rStyle w:val="a9"/>
            <w:b w:val="0"/>
            <w:color w:val="000000" w:themeColor="text1"/>
            <w:sz w:val="28"/>
            <w:szCs w:val="28"/>
          </w:rPr>
          <w:t>www.pravo.gov.ru</w:t>
        </w:r>
      </w:hyperlink>
      <w:r w:rsidRPr="00182BFD">
        <w:rPr>
          <w:b/>
          <w:color w:val="000000" w:themeColor="text1"/>
          <w:sz w:val="28"/>
          <w:szCs w:val="28"/>
        </w:rPr>
        <w:t>)</w:t>
      </w:r>
      <w:r w:rsidRPr="00182BFD">
        <w:rPr>
          <w:color w:val="000000" w:themeColor="text1"/>
          <w:sz w:val="28"/>
          <w:szCs w:val="28"/>
        </w:rPr>
        <w:t xml:space="preserve"> 01.12.2016, «</w:t>
      </w:r>
      <w:proofErr w:type="gramStart"/>
      <w:r w:rsidRPr="00182BFD">
        <w:rPr>
          <w:color w:val="000000" w:themeColor="text1"/>
          <w:sz w:val="28"/>
          <w:szCs w:val="28"/>
        </w:rPr>
        <w:t>Калининградская</w:t>
      </w:r>
      <w:proofErr w:type="gramEnd"/>
      <w:r w:rsidRPr="00182BFD">
        <w:rPr>
          <w:color w:val="000000" w:themeColor="text1"/>
          <w:sz w:val="28"/>
          <w:szCs w:val="28"/>
        </w:rPr>
        <w:t xml:space="preserve"> правда», № 236, 20.12.2016);</w:t>
      </w:r>
    </w:p>
    <w:p w:rsidR="00AE34F9" w:rsidRDefault="00AE34F9" w:rsidP="00AE34F9">
      <w:pPr>
        <w:ind w:firstLine="709"/>
        <w:jc w:val="both"/>
        <w:rPr>
          <w:color w:val="000000" w:themeColor="text1"/>
          <w:sz w:val="28"/>
          <w:szCs w:val="28"/>
        </w:rPr>
      </w:pPr>
      <w:r w:rsidRPr="00182BFD">
        <w:rPr>
          <w:color w:val="000000" w:themeColor="text1"/>
          <w:sz w:val="28"/>
          <w:szCs w:val="28"/>
        </w:rPr>
        <w:t xml:space="preserve">- </w:t>
      </w:r>
      <w:hyperlink r:id="rId18" w:history="1">
        <w:proofErr w:type="gramStart"/>
        <w:r w:rsidRPr="00182BFD">
          <w:rPr>
            <w:rStyle w:val="a9"/>
            <w:b w:val="0"/>
            <w:color w:val="000000" w:themeColor="text1"/>
            <w:sz w:val="28"/>
            <w:szCs w:val="28"/>
          </w:rPr>
          <w:t>постановлени</w:t>
        </w:r>
      </w:hyperlink>
      <w:r w:rsidR="008744D6" w:rsidRPr="008744D6">
        <w:rPr>
          <w:color w:val="000000" w:themeColor="text1"/>
          <w:sz w:val="28"/>
          <w:szCs w:val="28"/>
        </w:rPr>
        <w:t>е</w:t>
      </w:r>
      <w:proofErr w:type="gramEnd"/>
      <w:r w:rsidRPr="008744D6">
        <w:rPr>
          <w:color w:val="000000" w:themeColor="text1"/>
          <w:sz w:val="28"/>
          <w:szCs w:val="28"/>
        </w:rPr>
        <w:t xml:space="preserve"> </w:t>
      </w:r>
      <w:r w:rsidRPr="00182BFD">
        <w:rPr>
          <w:color w:val="000000" w:themeColor="text1"/>
          <w:sz w:val="28"/>
          <w:szCs w:val="28"/>
        </w:rPr>
        <w:t xml:space="preserve">Правительства Калининградской области от 28.10.2011 № 838 «О мерах по реализации Федерального закона от 27.07.2010 № 210-ФЗ «Об организации предоставления государственных и муниципальных услуг» («Комсомольская правда – Калининград» (приложение «Официальный </w:t>
      </w:r>
      <w:r w:rsidRPr="000565CF">
        <w:rPr>
          <w:color w:val="000000" w:themeColor="text1"/>
          <w:sz w:val="28"/>
          <w:szCs w:val="28"/>
        </w:rPr>
        <w:t>вестник»), № 171, 16.11.2011 г).».</w:t>
      </w:r>
    </w:p>
    <w:p w:rsidR="005625B9" w:rsidRPr="00547FA5" w:rsidRDefault="00B54D76" w:rsidP="00547FA5">
      <w:pPr>
        <w:ind w:firstLine="709"/>
        <w:jc w:val="both"/>
        <w:rPr>
          <w:color w:val="000000" w:themeColor="text1"/>
          <w:sz w:val="28"/>
          <w:szCs w:val="28"/>
        </w:rPr>
      </w:pPr>
      <w:r>
        <w:rPr>
          <w:color w:val="000000" w:themeColor="text1"/>
          <w:sz w:val="28"/>
          <w:szCs w:val="28"/>
        </w:rPr>
        <w:t xml:space="preserve">- Устав </w:t>
      </w:r>
      <w:r w:rsidR="000515F7">
        <w:rPr>
          <w:color w:val="000000" w:themeColor="text1"/>
          <w:sz w:val="28"/>
          <w:szCs w:val="28"/>
        </w:rPr>
        <w:t>муниципального образования «Светлогорский городской округ»</w:t>
      </w:r>
      <w:r w:rsidR="00547FA5">
        <w:rPr>
          <w:color w:val="000000" w:themeColor="text1"/>
          <w:sz w:val="28"/>
          <w:szCs w:val="28"/>
        </w:rPr>
        <w:t>.</w:t>
      </w:r>
    </w:p>
    <w:p w:rsidR="00E85ADF" w:rsidRDefault="00547FA5" w:rsidP="00E85A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E85ADF">
        <w:rPr>
          <w:rFonts w:ascii="Times New Roman" w:hAnsi="Times New Roman" w:cs="Times New Roman"/>
          <w:sz w:val="28"/>
          <w:szCs w:val="28"/>
        </w:rPr>
        <w:t xml:space="preserve">. </w:t>
      </w:r>
      <w:r w:rsidR="00E85ADF" w:rsidRPr="00C041A8">
        <w:rPr>
          <w:rFonts w:ascii="Times New Roman" w:hAnsi="Times New Roman" w:cs="Times New Roman"/>
          <w:sz w:val="28"/>
          <w:szCs w:val="28"/>
        </w:rPr>
        <w:t xml:space="preserve">Изложить </w:t>
      </w:r>
      <w:r w:rsidR="00E85ADF">
        <w:rPr>
          <w:rFonts w:ascii="Times New Roman" w:hAnsi="Times New Roman" w:cs="Times New Roman"/>
          <w:sz w:val="28"/>
          <w:szCs w:val="28"/>
        </w:rPr>
        <w:t>пункт 2.6.1</w:t>
      </w:r>
      <w:r w:rsidR="00E85ADF" w:rsidRPr="00C041A8">
        <w:rPr>
          <w:rFonts w:ascii="Times New Roman" w:hAnsi="Times New Roman" w:cs="Times New Roman"/>
          <w:sz w:val="28"/>
          <w:szCs w:val="28"/>
        </w:rPr>
        <w:t xml:space="preserve"> </w:t>
      </w:r>
      <w:r w:rsidR="00E85ADF">
        <w:rPr>
          <w:rFonts w:ascii="Times New Roman" w:hAnsi="Times New Roman" w:cs="Times New Roman"/>
          <w:sz w:val="28"/>
          <w:szCs w:val="28"/>
        </w:rPr>
        <w:t xml:space="preserve">Административного регламента </w:t>
      </w:r>
      <w:r w:rsidR="00E85ADF" w:rsidRPr="00C041A8">
        <w:rPr>
          <w:rFonts w:ascii="Times New Roman" w:hAnsi="Times New Roman" w:cs="Times New Roman"/>
          <w:sz w:val="28"/>
          <w:szCs w:val="28"/>
        </w:rPr>
        <w:t xml:space="preserve">в следующей редакции: </w:t>
      </w:r>
    </w:p>
    <w:p w:rsidR="00E85ADF" w:rsidRDefault="00E85ADF" w:rsidP="00547FA5">
      <w:pPr>
        <w:autoSpaceDE w:val="0"/>
        <w:autoSpaceDN w:val="0"/>
        <w:adjustRightInd w:val="0"/>
        <w:ind w:firstLine="540"/>
        <w:jc w:val="both"/>
        <w:rPr>
          <w:sz w:val="28"/>
          <w:szCs w:val="28"/>
        </w:rPr>
      </w:pPr>
      <w:r>
        <w:rPr>
          <w:sz w:val="28"/>
          <w:szCs w:val="28"/>
        </w:rPr>
        <w:t>«2.6.1.</w:t>
      </w:r>
      <w:r w:rsidRPr="00E85ADF">
        <w:rPr>
          <w:szCs w:val="28"/>
        </w:rPr>
        <w:t xml:space="preserve"> </w:t>
      </w:r>
      <w:r w:rsidRPr="00762392">
        <w:rPr>
          <w:sz w:val="28"/>
          <w:szCs w:val="28"/>
        </w:rPr>
        <w:t>Для получения муниципально</w:t>
      </w:r>
      <w:r>
        <w:rPr>
          <w:sz w:val="28"/>
          <w:szCs w:val="28"/>
        </w:rPr>
        <w:t>й услуги Заявитель представляет заявление о предоставлении ему градостроительного плана земельного участка в целях строительства</w:t>
      </w:r>
      <w:r w:rsidR="005625B9">
        <w:rPr>
          <w:sz w:val="28"/>
          <w:szCs w:val="28"/>
        </w:rPr>
        <w:t xml:space="preserve"> (реконструкции)</w:t>
      </w:r>
      <w:r>
        <w:rPr>
          <w:sz w:val="28"/>
          <w:szCs w:val="28"/>
        </w:rPr>
        <w:t xml:space="preserve"> объекта индивидуального жилищного строительства»</w:t>
      </w:r>
      <w:r w:rsidR="005E2208">
        <w:rPr>
          <w:sz w:val="28"/>
          <w:szCs w:val="28"/>
        </w:rPr>
        <w:t>.</w:t>
      </w:r>
    </w:p>
    <w:p w:rsidR="005E2208" w:rsidRDefault="00C7394E" w:rsidP="00C7394E">
      <w:pPr>
        <w:autoSpaceDE w:val="0"/>
        <w:autoSpaceDN w:val="0"/>
        <w:adjustRightInd w:val="0"/>
        <w:ind w:firstLine="540"/>
        <w:jc w:val="both"/>
        <w:rPr>
          <w:sz w:val="28"/>
          <w:szCs w:val="28"/>
        </w:rPr>
      </w:pPr>
      <w:r>
        <w:rPr>
          <w:sz w:val="28"/>
          <w:szCs w:val="28"/>
        </w:rPr>
        <w:t>2.5. В пункте 2.7 Административного регламента слов</w:t>
      </w:r>
      <w:r w:rsidR="00011081">
        <w:rPr>
          <w:sz w:val="28"/>
          <w:szCs w:val="28"/>
        </w:rPr>
        <w:t>о</w:t>
      </w:r>
      <w:r>
        <w:rPr>
          <w:sz w:val="28"/>
          <w:szCs w:val="28"/>
        </w:rPr>
        <w:t xml:space="preserve"> «вправе» </w:t>
      </w:r>
      <w:r w:rsidR="00011081">
        <w:rPr>
          <w:sz w:val="28"/>
          <w:szCs w:val="28"/>
        </w:rPr>
        <w:t xml:space="preserve">заменить </w:t>
      </w:r>
      <w:r>
        <w:rPr>
          <w:sz w:val="28"/>
          <w:szCs w:val="28"/>
        </w:rPr>
        <w:t>слов</w:t>
      </w:r>
      <w:r w:rsidR="00011081">
        <w:rPr>
          <w:sz w:val="28"/>
          <w:szCs w:val="28"/>
        </w:rPr>
        <w:t>ом</w:t>
      </w:r>
      <w:r>
        <w:rPr>
          <w:sz w:val="28"/>
          <w:szCs w:val="28"/>
        </w:rPr>
        <w:t xml:space="preserve"> «может».</w:t>
      </w:r>
    </w:p>
    <w:p w:rsidR="00252CE3" w:rsidRDefault="00547FA5" w:rsidP="00252C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52CE3">
        <w:rPr>
          <w:rFonts w:ascii="Times New Roman" w:hAnsi="Times New Roman" w:cs="Times New Roman"/>
          <w:sz w:val="28"/>
          <w:szCs w:val="28"/>
        </w:rPr>
        <w:t>.</w:t>
      </w:r>
      <w:r w:rsidR="00C7394E">
        <w:rPr>
          <w:rFonts w:ascii="Times New Roman" w:hAnsi="Times New Roman" w:cs="Times New Roman"/>
          <w:sz w:val="28"/>
          <w:szCs w:val="28"/>
        </w:rPr>
        <w:t>6</w:t>
      </w:r>
      <w:r w:rsidR="00252CE3">
        <w:rPr>
          <w:rFonts w:ascii="Times New Roman" w:hAnsi="Times New Roman" w:cs="Times New Roman"/>
          <w:sz w:val="28"/>
          <w:szCs w:val="28"/>
        </w:rPr>
        <w:t xml:space="preserve">. </w:t>
      </w:r>
      <w:r w:rsidR="00252CE3" w:rsidRPr="00C041A8">
        <w:rPr>
          <w:rFonts w:ascii="Times New Roman" w:hAnsi="Times New Roman" w:cs="Times New Roman"/>
          <w:sz w:val="28"/>
          <w:szCs w:val="28"/>
        </w:rPr>
        <w:t xml:space="preserve">Изложить </w:t>
      </w:r>
      <w:r w:rsidR="00252CE3">
        <w:rPr>
          <w:rFonts w:ascii="Times New Roman" w:hAnsi="Times New Roman" w:cs="Times New Roman"/>
          <w:sz w:val="28"/>
          <w:szCs w:val="28"/>
        </w:rPr>
        <w:t>пункт 2.8</w:t>
      </w:r>
      <w:r w:rsidR="00252CE3" w:rsidRPr="00C041A8">
        <w:rPr>
          <w:rFonts w:ascii="Times New Roman" w:hAnsi="Times New Roman" w:cs="Times New Roman"/>
          <w:sz w:val="28"/>
          <w:szCs w:val="28"/>
        </w:rPr>
        <w:t xml:space="preserve"> </w:t>
      </w:r>
      <w:r w:rsidR="00252CE3">
        <w:rPr>
          <w:rFonts w:ascii="Times New Roman" w:hAnsi="Times New Roman" w:cs="Times New Roman"/>
          <w:sz w:val="28"/>
          <w:szCs w:val="28"/>
        </w:rPr>
        <w:t xml:space="preserve">Административного регламента </w:t>
      </w:r>
      <w:r w:rsidR="00252CE3" w:rsidRPr="00C041A8">
        <w:rPr>
          <w:rFonts w:ascii="Times New Roman" w:hAnsi="Times New Roman" w:cs="Times New Roman"/>
          <w:sz w:val="28"/>
          <w:szCs w:val="28"/>
        </w:rPr>
        <w:t xml:space="preserve">в следующей редакции: </w:t>
      </w:r>
    </w:p>
    <w:p w:rsidR="00252CE3" w:rsidRDefault="00252CE3" w:rsidP="00252C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252CE3" w:rsidRPr="00252CE3" w:rsidRDefault="00252CE3" w:rsidP="00252C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 Заявителя или его представителя отсутствуют документы, подтверждающие полномочия</w:t>
      </w:r>
      <w:r w:rsidRPr="00252CE3">
        <w:rPr>
          <w:rFonts w:ascii="Times New Roman" w:hAnsi="Times New Roman" w:cs="Times New Roman"/>
          <w:sz w:val="28"/>
          <w:szCs w:val="28"/>
        </w:rPr>
        <w:t>;</w:t>
      </w:r>
    </w:p>
    <w:p w:rsidR="00252CE3" w:rsidRPr="00252CE3" w:rsidRDefault="00252CE3" w:rsidP="00252C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заявлении отсутствует информация о заявителе</w:t>
      </w:r>
      <w:r w:rsidRPr="00252CE3">
        <w:rPr>
          <w:rFonts w:ascii="Times New Roman" w:hAnsi="Times New Roman" w:cs="Times New Roman"/>
          <w:sz w:val="28"/>
          <w:szCs w:val="28"/>
        </w:rPr>
        <w:t>;</w:t>
      </w:r>
    </w:p>
    <w:p w:rsidR="00252CE3" w:rsidRDefault="00252CE3" w:rsidP="00252C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в Заявлении подчисток, исправлений, повреждений, не позволяющих однозначно истолковать его содержание».</w:t>
      </w:r>
    </w:p>
    <w:p w:rsidR="00252CE3" w:rsidRPr="00AE34F9" w:rsidRDefault="00C7394E" w:rsidP="00AE34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E5868">
        <w:rPr>
          <w:rFonts w:ascii="Times New Roman" w:hAnsi="Times New Roman" w:cs="Times New Roman"/>
          <w:sz w:val="28"/>
          <w:szCs w:val="28"/>
        </w:rPr>
        <w:t xml:space="preserve">. </w:t>
      </w:r>
      <w:r w:rsidR="00C92D2E" w:rsidRPr="00C041A8">
        <w:rPr>
          <w:rFonts w:ascii="Times New Roman" w:hAnsi="Times New Roman" w:cs="Times New Roman"/>
          <w:sz w:val="28"/>
          <w:szCs w:val="28"/>
        </w:rPr>
        <w:t xml:space="preserve">Изложить </w:t>
      </w:r>
      <w:r w:rsidR="00C92D2E">
        <w:rPr>
          <w:rFonts w:ascii="Times New Roman" w:hAnsi="Times New Roman" w:cs="Times New Roman"/>
          <w:sz w:val="28"/>
          <w:szCs w:val="28"/>
        </w:rPr>
        <w:t>пункт 2.10</w:t>
      </w:r>
      <w:r w:rsidR="00C92D2E" w:rsidRPr="00C041A8">
        <w:rPr>
          <w:rFonts w:ascii="Times New Roman" w:hAnsi="Times New Roman" w:cs="Times New Roman"/>
          <w:sz w:val="28"/>
          <w:szCs w:val="28"/>
        </w:rPr>
        <w:t xml:space="preserve"> </w:t>
      </w:r>
      <w:r w:rsidR="00C92D2E">
        <w:rPr>
          <w:rFonts w:ascii="Times New Roman" w:hAnsi="Times New Roman" w:cs="Times New Roman"/>
          <w:sz w:val="28"/>
          <w:szCs w:val="28"/>
        </w:rPr>
        <w:t xml:space="preserve">Административного регламента </w:t>
      </w:r>
      <w:r w:rsidR="00C92D2E" w:rsidRPr="00C041A8">
        <w:rPr>
          <w:rFonts w:ascii="Times New Roman" w:hAnsi="Times New Roman" w:cs="Times New Roman"/>
          <w:sz w:val="28"/>
          <w:szCs w:val="28"/>
        </w:rPr>
        <w:t>в следующей редакци</w:t>
      </w:r>
      <w:r w:rsidR="00C92D2E">
        <w:rPr>
          <w:rFonts w:ascii="Times New Roman" w:hAnsi="Times New Roman" w:cs="Times New Roman"/>
          <w:sz w:val="28"/>
          <w:szCs w:val="28"/>
        </w:rPr>
        <w:t>и</w:t>
      </w:r>
      <w:r w:rsidR="009E5868" w:rsidRPr="00C041A8">
        <w:rPr>
          <w:rFonts w:ascii="Times New Roman" w:hAnsi="Times New Roman" w:cs="Times New Roman"/>
          <w:sz w:val="28"/>
          <w:szCs w:val="28"/>
        </w:rPr>
        <w:t xml:space="preserve">: </w:t>
      </w:r>
    </w:p>
    <w:p w:rsidR="00C92D2E" w:rsidRPr="003922B2" w:rsidRDefault="00AE34F9" w:rsidP="00C92D2E">
      <w:pPr>
        <w:ind w:firstLine="709"/>
        <w:jc w:val="both"/>
        <w:rPr>
          <w:sz w:val="28"/>
          <w:szCs w:val="28"/>
        </w:rPr>
      </w:pPr>
      <w:r w:rsidRPr="00AE34F9">
        <w:rPr>
          <w:sz w:val="28"/>
          <w:szCs w:val="28"/>
        </w:rPr>
        <w:t>«</w:t>
      </w:r>
      <w:bookmarkStart w:id="1" w:name="sub_10501"/>
      <w:r w:rsidR="00C92D2E" w:rsidRPr="003922B2">
        <w:rPr>
          <w:sz w:val="28"/>
          <w:szCs w:val="28"/>
        </w:rPr>
        <w:t xml:space="preserve">- подготовка топографической съемки земельного участка с нанесением подземных, наземных и надземных коммуникаций, М 1:500 осуществляется физическими или юридическими лицами, имеющими допуск </w:t>
      </w:r>
      <w:r w:rsidR="00C92D2E" w:rsidRPr="003922B2">
        <w:rPr>
          <w:sz w:val="28"/>
          <w:szCs w:val="28"/>
        </w:rPr>
        <w:lastRenderedPageBreak/>
        <w:t xml:space="preserve">на проведение геодезических работ в соответствии с </w:t>
      </w:r>
      <w:hyperlink r:id="rId19" w:history="1">
        <w:r w:rsidR="00C92D2E" w:rsidRPr="003922B2">
          <w:rPr>
            <w:rStyle w:val="a9"/>
            <w:b w:val="0"/>
            <w:color w:val="000000" w:themeColor="text1"/>
            <w:sz w:val="28"/>
            <w:szCs w:val="28"/>
          </w:rPr>
          <w:t>Федеральным законом</w:t>
        </w:r>
      </w:hyperlink>
      <w:r w:rsidR="00C92D2E" w:rsidRPr="003922B2">
        <w:rPr>
          <w:sz w:val="28"/>
          <w:szCs w:val="28"/>
        </w:rPr>
        <w:t xml:space="preserve"> от 30.12.2015 № 431-ФЗ «О геодезии, картографии и пространственных данных и о внесении изменений в отдельные законодательные акты Российской Федерации»;</w:t>
      </w:r>
    </w:p>
    <w:p w:rsidR="00C92D2E" w:rsidRPr="00B50730" w:rsidRDefault="00C92D2E" w:rsidP="00B50730">
      <w:pPr>
        <w:ind w:firstLine="709"/>
        <w:jc w:val="both"/>
        <w:rPr>
          <w:sz w:val="28"/>
          <w:szCs w:val="28"/>
        </w:rPr>
      </w:pPr>
      <w:bookmarkStart w:id="2" w:name="sub_10502"/>
      <w:bookmarkEnd w:id="1"/>
      <w:r w:rsidRPr="00B50730">
        <w:rPr>
          <w:sz w:val="28"/>
          <w:szCs w:val="28"/>
        </w:rPr>
        <w:t xml:space="preserve">- подготовка технических условий для подключения (технологического присоединения) планируемого к строительству или реконструкции на земельном участке объекта капитального строительства к сетям инженерно-технического обеспечения осуществляется </w:t>
      </w:r>
      <w:proofErr w:type="spellStart"/>
      <w:r w:rsidRPr="00B50730">
        <w:rPr>
          <w:sz w:val="28"/>
          <w:szCs w:val="28"/>
        </w:rPr>
        <w:t>ресурсоснабжающими</w:t>
      </w:r>
      <w:proofErr w:type="spellEnd"/>
      <w:r w:rsidRPr="00B50730">
        <w:rPr>
          <w:sz w:val="28"/>
          <w:szCs w:val="28"/>
        </w:rPr>
        <w:t xml:space="preserve"> организациями, предоставляющими услуги подключения к сетям инженерно-технического обеспечения различного назначения для объектов строительства и реконструкции;</w:t>
      </w:r>
    </w:p>
    <w:p w:rsidR="00B50730" w:rsidRPr="00810A78" w:rsidRDefault="00C92D2E" w:rsidP="00B50730">
      <w:pPr>
        <w:autoSpaceDE w:val="0"/>
        <w:autoSpaceDN w:val="0"/>
        <w:adjustRightInd w:val="0"/>
        <w:ind w:firstLine="540"/>
        <w:jc w:val="both"/>
        <w:rPr>
          <w:sz w:val="28"/>
          <w:szCs w:val="28"/>
        </w:rPr>
      </w:pPr>
      <w:bookmarkStart w:id="3" w:name="sub_10503"/>
      <w:bookmarkEnd w:id="2"/>
      <w:proofErr w:type="gramStart"/>
      <w:r w:rsidRPr="00B50730">
        <w:rPr>
          <w:sz w:val="28"/>
          <w:szCs w:val="28"/>
        </w:rPr>
        <w:t xml:space="preserve">- подготовка технических планов в случае, если на земельном участке расположен объект недвижимого имущества, осуществляется физическим лицом, являющимся членом </w:t>
      </w:r>
      <w:proofErr w:type="spellStart"/>
      <w:r w:rsidRPr="00B50730">
        <w:rPr>
          <w:sz w:val="28"/>
          <w:szCs w:val="28"/>
        </w:rPr>
        <w:t>саморегулируемой</w:t>
      </w:r>
      <w:proofErr w:type="spellEnd"/>
      <w:r w:rsidRPr="00B50730">
        <w:rPr>
          <w:sz w:val="28"/>
          <w:szCs w:val="28"/>
        </w:rPr>
        <w:t xml:space="preserve"> организации кадастровых инженеров, и соответствующим требованиям, установленным </w:t>
      </w:r>
      <w:hyperlink r:id="rId20" w:history="1">
        <w:r w:rsidRPr="00B50730">
          <w:rPr>
            <w:rStyle w:val="a9"/>
            <w:b w:val="0"/>
            <w:color w:val="000000" w:themeColor="text1"/>
            <w:sz w:val="28"/>
            <w:szCs w:val="28"/>
          </w:rPr>
          <w:t>статьей 29</w:t>
        </w:r>
      </w:hyperlink>
      <w:r w:rsidRPr="00B50730">
        <w:rPr>
          <w:sz w:val="28"/>
          <w:szCs w:val="28"/>
        </w:rPr>
        <w:t xml:space="preserve"> Федерального закона от 24.07.2007 г. № 221-ФЗ «О кадастровой деятельности, по результатам проведения кадастровых работ на договорной основе в соответствии </w:t>
      </w:r>
      <w:r w:rsidRPr="00B50730">
        <w:rPr>
          <w:color w:val="000000" w:themeColor="text1"/>
          <w:sz w:val="28"/>
          <w:szCs w:val="28"/>
        </w:rPr>
        <w:t>со</w:t>
      </w:r>
      <w:r w:rsidRPr="00B50730">
        <w:rPr>
          <w:b/>
          <w:color w:val="000000" w:themeColor="text1"/>
          <w:sz w:val="28"/>
          <w:szCs w:val="28"/>
        </w:rPr>
        <w:t xml:space="preserve"> </w:t>
      </w:r>
      <w:hyperlink r:id="rId21" w:history="1">
        <w:r w:rsidRPr="00B50730">
          <w:rPr>
            <w:rStyle w:val="a9"/>
            <w:b w:val="0"/>
            <w:color w:val="000000" w:themeColor="text1"/>
            <w:sz w:val="28"/>
            <w:szCs w:val="28"/>
          </w:rPr>
          <w:t>статьей 24</w:t>
        </w:r>
      </w:hyperlink>
      <w:r w:rsidRPr="00B50730">
        <w:rPr>
          <w:sz w:val="28"/>
          <w:szCs w:val="28"/>
        </w:rPr>
        <w:t xml:space="preserve"> Федерального закона от 13.07.2015 г. № 218-ФЗ «О государственной регистрации недвижимости»</w:t>
      </w:r>
      <w:r w:rsidR="00810A78" w:rsidRPr="00810A78">
        <w:rPr>
          <w:sz w:val="28"/>
          <w:szCs w:val="28"/>
        </w:rPr>
        <w:t>;</w:t>
      </w:r>
      <w:proofErr w:type="gramEnd"/>
    </w:p>
    <w:bookmarkEnd w:id="3"/>
    <w:p w:rsidR="00D01DDB" w:rsidRDefault="009E5868" w:rsidP="00D01DDB">
      <w:pPr>
        <w:autoSpaceDE w:val="0"/>
        <w:autoSpaceDN w:val="0"/>
        <w:adjustRightInd w:val="0"/>
        <w:ind w:firstLine="540"/>
        <w:jc w:val="both"/>
        <w:rPr>
          <w:sz w:val="28"/>
          <w:szCs w:val="28"/>
        </w:rPr>
      </w:pPr>
      <w:r w:rsidRPr="00B50730">
        <w:rPr>
          <w:sz w:val="28"/>
          <w:szCs w:val="28"/>
        </w:rPr>
        <w:t>- выдача документа, подтверждающего передачу полномочий одного лица другому для представительства перед</w:t>
      </w:r>
      <w:r w:rsidR="00AE34F9" w:rsidRPr="00B50730">
        <w:rPr>
          <w:sz w:val="28"/>
          <w:szCs w:val="28"/>
        </w:rPr>
        <w:t xml:space="preserve"> третьими лицами (доверенность)»</w:t>
      </w:r>
      <w:r w:rsidR="00810A78">
        <w:rPr>
          <w:sz w:val="28"/>
          <w:szCs w:val="28"/>
        </w:rPr>
        <w:t>.</w:t>
      </w:r>
    </w:p>
    <w:p w:rsidR="009C532B" w:rsidRDefault="00D01DDB" w:rsidP="00D01DDB">
      <w:pPr>
        <w:autoSpaceDE w:val="0"/>
        <w:autoSpaceDN w:val="0"/>
        <w:adjustRightInd w:val="0"/>
        <w:ind w:firstLine="540"/>
        <w:jc w:val="both"/>
        <w:rPr>
          <w:rFonts w:eastAsia="Calibri"/>
          <w:sz w:val="28"/>
          <w:szCs w:val="28"/>
          <w:lang w:eastAsia="en-US"/>
        </w:rPr>
      </w:pPr>
      <w:r>
        <w:rPr>
          <w:sz w:val="28"/>
          <w:szCs w:val="28"/>
        </w:rPr>
        <w:t xml:space="preserve">2.8.  </w:t>
      </w:r>
      <w:r w:rsidR="009C532B" w:rsidRPr="00C041A8">
        <w:rPr>
          <w:sz w:val="28"/>
          <w:szCs w:val="28"/>
        </w:rPr>
        <w:t xml:space="preserve">Изложить </w:t>
      </w:r>
      <w:r w:rsidR="009C532B">
        <w:rPr>
          <w:sz w:val="28"/>
          <w:szCs w:val="28"/>
        </w:rPr>
        <w:t>пункт 5.2</w:t>
      </w:r>
      <w:r w:rsidR="009C532B" w:rsidRPr="00C041A8">
        <w:rPr>
          <w:sz w:val="28"/>
          <w:szCs w:val="28"/>
        </w:rPr>
        <w:t xml:space="preserve"> </w:t>
      </w:r>
      <w:r w:rsidR="009C532B">
        <w:rPr>
          <w:sz w:val="28"/>
          <w:szCs w:val="28"/>
        </w:rPr>
        <w:t xml:space="preserve">Административного регламента </w:t>
      </w:r>
      <w:r w:rsidR="009C532B" w:rsidRPr="00C041A8">
        <w:rPr>
          <w:sz w:val="28"/>
          <w:szCs w:val="28"/>
        </w:rPr>
        <w:t>в следующей редакци</w:t>
      </w:r>
      <w:r w:rsidR="009C532B">
        <w:rPr>
          <w:sz w:val="28"/>
          <w:szCs w:val="28"/>
        </w:rPr>
        <w:t>и</w:t>
      </w:r>
      <w:r w:rsidR="009C532B" w:rsidRPr="00C041A8">
        <w:rPr>
          <w:sz w:val="28"/>
          <w:szCs w:val="28"/>
        </w:rPr>
        <w:t>:</w:t>
      </w:r>
      <w:r w:rsidR="009C532B">
        <w:rPr>
          <w:rFonts w:eastAsia="Calibri"/>
          <w:sz w:val="28"/>
          <w:szCs w:val="28"/>
          <w:lang w:eastAsia="en-US"/>
        </w:rPr>
        <w:t xml:space="preserve"> </w:t>
      </w:r>
    </w:p>
    <w:p w:rsidR="009C532B" w:rsidRDefault="00D01DDB" w:rsidP="009C532B">
      <w:pPr>
        <w:autoSpaceDE w:val="0"/>
        <w:autoSpaceDN w:val="0"/>
        <w:adjustRightInd w:val="0"/>
        <w:ind w:firstLine="540"/>
        <w:jc w:val="both"/>
        <w:rPr>
          <w:rFonts w:eastAsia="Calibri"/>
          <w:sz w:val="28"/>
          <w:szCs w:val="28"/>
          <w:lang w:eastAsia="en-US"/>
        </w:rPr>
      </w:pPr>
      <w:r>
        <w:rPr>
          <w:rFonts w:eastAsia="Calibri"/>
          <w:sz w:val="28"/>
          <w:szCs w:val="28"/>
          <w:lang w:eastAsia="en-US"/>
        </w:rPr>
        <w:t>«</w:t>
      </w:r>
      <w:r w:rsidRPr="009D0752">
        <w:rPr>
          <w:rFonts w:eastAsia="Calibri"/>
          <w:sz w:val="28"/>
          <w:szCs w:val="28"/>
          <w:lang w:eastAsia="en-US"/>
        </w:rPr>
        <w:t xml:space="preserve">5.2. </w:t>
      </w:r>
      <w:r w:rsidRPr="009D0752">
        <w:rPr>
          <w:sz w:val="28"/>
          <w:szCs w:val="28"/>
          <w:lang w:eastAsia="ar-SA"/>
        </w:rPr>
        <w:t xml:space="preserve">Предмет досудебного (внесудебного) обжалования заявителем решений и действий (бездействия) </w:t>
      </w:r>
      <w:r w:rsidRPr="009D0752">
        <w:rPr>
          <w:rFonts w:eastAsia="Calibri"/>
          <w:sz w:val="28"/>
          <w:szCs w:val="28"/>
          <w:lang w:eastAsia="en-US"/>
        </w:rPr>
        <w:t>должностных лиц (специалистов) МФЦ, Отдела</w:t>
      </w:r>
      <w:r>
        <w:rPr>
          <w:rFonts w:eastAsia="Calibri"/>
          <w:sz w:val="28"/>
          <w:szCs w:val="28"/>
          <w:lang w:eastAsia="en-US"/>
        </w:rPr>
        <w:t>, отраслевых отделов Администрации, учреждений и предприятий.</w:t>
      </w:r>
    </w:p>
    <w:p w:rsidR="00D01DDB" w:rsidRDefault="00D01DDB" w:rsidP="009C532B">
      <w:pPr>
        <w:autoSpaceDE w:val="0"/>
        <w:autoSpaceDN w:val="0"/>
        <w:adjustRightInd w:val="0"/>
        <w:ind w:firstLine="540"/>
        <w:jc w:val="both"/>
        <w:rPr>
          <w:sz w:val="28"/>
          <w:szCs w:val="28"/>
        </w:rPr>
      </w:pPr>
      <w:r w:rsidRPr="009D0752">
        <w:rPr>
          <w:rFonts w:eastAsia="Calibri"/>
          <w:sz w:val="28"/>
          <w:szCs w:val="28"/>
          <w:lang w:eastAsia="en-US"/>
        </w:rPr>
        <w:t>Заявитель может обратиться с жалобой</w:t>
      </w:r>
      <w:r>
        <w:rPr>
          <w:rFonts w:eastAsia="Calibri"/>
          <w:sz w:val="28"/>
          <w:szCs w:val="28"/>
          <w:lang w:eastAsia="en-US"/>
        </w:rPr>
        <w:t xml:space="preserve"> в </w:t>
      </w:r>
      <w:r w:rsidRPr="009D0752">
        <w:rPr>
          <w:rFonts w:eastAsia="Calibri"/>
          <w:sz w:val="28"/>
          <w:szCs w:val="28"/>
          <w:lang w:eastAsia="en-US"/>
        </w:rPr>
        <w:t>случаях</w:t>
      </w:r>
      <w:r>
        <w:rPr>
          <w:rFonts w:eastAsia="Calibri"/>
          <w:sz w:val="28"/>
          <w:szCs w:val="28"/>
          <w:lang w:eastAsia="en-US"/>
        </w:rPr>
        <w:t xml:space="preserve">, предусмотренных статьей 11.1 </w:t>
      </w:r>
      <w:bookmarkStart w:id="4" w:name="_Hlk45796193"/>
      <w:r>
        <w:rPr>
          <w:rFonts w:eastAsia="Calibri"/>
          <w:sz w:val="28"/>
          <w:szCs w:val="28"/>
          <w:lang w:eastAsia="en-US"/>
        </w:rPr>
        <w:t xml:space="preserve">Федерального </w:t>
      </w:r>
      <w:r w:rsidRPr="0015617A">
        <w:rPr>
          <w:sz w:val="28"/>
          <w:szCs w:val="28"/>
        </w:rPr>
        <w:t>закон</w:t>
      </w:r>
      <w:r>
        <w:rPr>
          <w:sz w:val="28"/>
          <w:szCs w:val="28"/>
        </w:rPr>
        <w:t>а</w:t>
      </w:r>
      <w:r w:rsidRPr="0015617A">
        <w:rPr>
          <w:sz w:val="28"/>
          <w:szCs w:val="28"/>
        </w:rPr>
        <w:t xml:space="preserve"> от 27.07.2010 г. № 210-ФЗ «Об организации предоставления государственных и муниципальных услуг»</w:t>
      </w:r>
      <w:r>
        <w:rPr>
          <w:sz w:val="28"/>
          <w:szCs w:val="28"/>
        </w:rPr>
        <w:t>».</w:t>
      </w:r>
    </w:p>
    <w:bookmarkEnd w:id="4"/>
    <w:p w:rsidR="009C532B" w:rsidRDefault="00D01DDB" w:rsidP="00D01DDB">
      <w:pPr>
        <w:autoSpaceDE w:val="0"/>
        <w:autoSpaceDN w:val="0"/>
        <w:adjustRightInd w:val="0"/>
        <w:ind w:firstLine="540"/>
        <w:jc w:val="both"/>
        <w:rPr>
          <w:sz w:val="28"/>
          <w:szCs w:val="28"/>
        </w:rPr>
      </w:pPr>
      <w:r>
        <w:rPr>
          <w:sz w:val="28"/>
          <w:szCs w:val="28"/>
        </w:rPr>
        <w:t>2.9. Пункт 5.</w:t>
      </w:r>
      <w:r w:rsidR="009C532B">
        <w:rPr>
          <w:sz w:val="28"/>
          <w:szCs w:val="28"/>
        </w:rPr>
        <w:t xml:space="preserve">10 </w:t>
      </w:r>
      <w:r w:rsidR="009C532B" w:rsidRPr="00B50730">
        <w:rPr>
          <w:sz w:val="28"/>
          <w:szCs w:val="28"/>
        </w:rPr>
        <w:t>Административного регламента</w:t>
      </w:r>
      <w:r w:rsidR="009C532B">
        <w:rPr>
          <w:sz w:val="28"/>
          <w:szCs w:val="28"/>
        </w:rPr>
        <w:t xml:space="preserve"> дополнить пунктом 5.10.1 следующего содержания:</w:t>
      </w:r>
    </w:p>
    <w:p w:rsidR="00D01DDB" w:rsidRPr="00B50730" w:rsidRDefault="00D01DDB" w:rsidP="00D01DDB">
      <w:pPr>
        <w:autoSpaceDE w:val="0"/>
        <w:autoSpaceDN w:val="0"/>
        <w:adjustRightInd w:val="0"/>
        <w:ind w:firstLine="540"/>
        <w:jc w:val="both"/>
        <w:rPr>
          <w:sz w:val="28"/>
          <w:szCs w:val="28"/>
        </w:rPr>
      </w:pPr>
      <w:r>
        <w:rPr>
          <w:sz w:val="28"/>
          <w:szCs w:val="28"/>
        </w:rPr>
        <w:t xml:space="preserve"> «</w:t>
      </w:r>
      <w:r w:rsidR="009C532B">
        <w:rPr>
          <w:sz w:val="28"/>
          <w:szCs w:val="28"/>
        </w:rPr>
        <w:t xml:space="preserve">5.10.1. </w:t>
      </w:r>
      <w:proofErr w:type="gramStart"/>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муниципальному   услугу, органом, предоставляющим муниципальную услугу, многофункциональным центром либо организацией, предусмотренной </w:t>
      </w:r>
      <w:hyperlink r:id="rId22" w:history="1">
        <w:r w:rsidRPr="00EA0F7D">
          <w:rPr>
            <w:sz w:val="28"/>
            <w:szCs w:val="28"/>
          </w:rPr>
          <w:t>частью 1.1 статьи 16</w:t>
        </w:r>
      </w:hyperlink>
      <w:r w:rsidRPr="00EA0F7D">
        <w:rPr>
          <w:sz w:val="28"/>
          <w:szCs w:val="28"/>
        </w:rPr>
        <w:t xml:space="preserve">  Федерального закона от 27.07.2010 г. № 210-ФЗ «Об органи</w:t>
      </w:r>
      <w:r w:rsidRPr="0015617A">
        <w:rPr>
          <w:sz w:val="28"/>
          <w:szCs w:val="28"/>
        </w:rPr>
        <w:t>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Pr>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w:t>
      </w:r>
      <w:r w:rsidR="009C532B">
        <w:rPr>
          <w:sz w:val="28"/>
          <w:szCs w:val="28"/>
        </w:rPr>
        <w:t>и».</w:t>
      </w:r>
    </w:p>
    <w:p w:rsidR="007C7E15" w:rsidRDefault="00547FA5" w:rsidP="007C7E15">
      <w:pPr>
        <w:tabs>
          <w:tab w:val="left" w:pos="0"/>
        </w:tabs>
        <w:ind w:firstLine="539"/>
        <w:jc w:val="both"/>
        <w:rPr>
          <w:sz w:val="28"/>
          <w:szCs w:val="28"/>
        </w:rPr>
      </w:pPr>
      <w:r>
        <w:rPr>
          <w:sz w:val="28"/>
          <w:szCs w:val="28"/>
        </w:rPr>
        <w:lastRenderedPageBreak/>
        <w:t>3</w:t>
      </w:r>
      <w:r w:rsidR="007C7E15">
        <w:rPr>
          <w:sz w:val="28"/>
          <w:szCs w:val="28"/>
        </w:rPr>
        <w:t xml:space="preserve">. </w:t>
      </w:r>
      <w:r w:rsidR="00EB1870" w:rsidRPr="007C7E15">
        <w:rPr>
          <w:sz w:val="28"/>
          <w:szCs w:val="28"/>
        </w:rPr>
        <w:t xml:space="preserve">Опубликовать настоящее постановление в газете «Вестник Светлогорска» и на официальном сайте администрации </w:t>
      </w:r>
      <w:r w:rsidR="008D3100">
        <w:rPr>
          <w:sz w:val="28"/>
          <w:szCs w:val="28"/>
        </w:rPr>
        <w:t>муниципального образования</w:t>
      </w:r>
      <w:r w:rsidR="00EB1870" w:rsidRPr="007C7E15">
        <w:rPr>
          <w:sz w:val="28"/>
          <w:szCs w:val="28"/>
        </w:rPr>
        <w:t xml:space="preserve"> «Светлогорский </w:t>
      </w:r>
      <w:r w:rsidR="007C7E15">
        <w:rPr>
          <w:sz w:val="28"/>
          <w:szCs w:val="28"/>
        </w:rPr>
        <w:t>городской округ</w:t>
      </w:r>
      <w:r w:rsidR="00EB1870" w:rsidRPr="007C7E15">
        <w:rPr>
          <w:sz w:val="28"/>
          <w:szCs w:val="28"/>
        </w:rPr>
        <w:t>».</w:t>
      </w:r>
    </w:p>
    <w:p w:rsidR="007C7E15" w:rsidRDefault="00547FA5" w:rsidP="007C7E15">
      <w:pPr>
        <w:tabs>
          <w:tab w:val="left" w:pos="0"/>
        </w:tabs>
        <w:ind w:firstLine="539"/>
        <w:jc w:val="both"/>
        <w:rPr>
          <w:sz w:val="28"/>
          <w:szCs w:val="28"/>
        </w:rPr>
      </w:pPr>
      <w:r>
        <w:rPr>
          <w:sz w:val="28"/>
          <w:szCs w:val="28"/>
        </w:rPr>
        <w:t>4</w:t>
      </w:r>
      <w:r w:rsidR="007C7E15">
        <w:rPr>
          <w:sz w:val="28"/>
          <w:szCs w:val="28"/>
        </w:rPr>
        <w:t xml:space="preserve">. </w:t>
      </w:r>
      <w:proofErr w:type="gramStart"/>
      <w:r w:rsidR="00EB1870" w:rsidRPr="007C7E15">
        <w:rPr>
          <w:sz w:val="28"/>
          <w:szCs w:val="28"/>
        </w:rPr>
        <w:t>Контроль за</w:t>
      </w:r>
      <w:proofErr w:type="gramEnd"/>
      <w:r w:rsidR="00EB1870" w:rsidRPr="007C7E15">
        <w:rPr>
          <w:sz w:val="28"/>
          <w:szCs w:val="28"/>
        </w:rPr>
        <w:t xml:space="preserve"> исполнением настоящего постановления оставляю за собой.</w:t>
      </w:r>
    </w:p>
    <w:p w:rsidR="00F556B4" w:rsidRDefault="00C7394E" w:rsidP="000D5C75">
      <w:pPr>
        <w:tabs>
          <w:tab w:val="left" w:pos="0"/>
        </w:tabs>
        <w:ind w:firstLine="539"/>
        <w:jc w:val="both"/>
        <w:rPr>
          <w:sz w:val="28"/>
          <w:szCs w:val="28"/>
        </w:rPr>
      </w:pPr>
      <w:r>
        <w:rPr>
          <w:sz w:val="28"/>
          <w:szCs w:val="28"/>
        </w:rPr>
        <w:t>5</w:t>
      </w:r>
      <w:r w:rsidR="007C7E15">
        <w:rPr>
          <w:sz w:val="28"/>
          <w:szCs w:val="28"/>
        </w:rPr>
        <w:t>. Постановление</w:t>
      </w:r>
      <w:r w:rsidR="00EB1870" w:rsidRPr="007C7E15">
        <w:rPr>
          <w:sz w:val="28"/>
          <w:szCs w:val="28"/>
        </w:rPr>
        <w:t xml:space="preserve"> вступает в силу со дня </w:t>
      </w:r>
      <w:r w:rsidR="007C7E15">
        <w:rPr>
          <w:sz w:val="28"/>
          <w:szCs w:val="28"/>
        </w:rPr>
        <w:t>его опубликования</w:t>
      </w:r>
      <w:r w:rsidR="00EB1870" w:rsidRPr="007C7E15">
        <w:rPr>
          <w:sz w:val="28"/>
          <w:szCs w:val="28"/>
        </w:rPr>
        <w:t>.</w:t>
      </w:r>
    </w:p>
    <w:p w:rsidR="00E06CD4" w:rsidRDefault="00E06CD4" w:rsidP="000D5C75">
      <w:pPr>
        <w:tabs>
          <w:tab w:val="left" w:pos="567"/>
        </w:tabs>
        <w:spacing w:before="40"/>
        <w:jc w:val="both"/>
        <w:rPr>
          <w:sz w:val="28"/>
          <w:szCs w:val="28"/>
        </w:rPr>
      </w:pPr>
    </w:p>
    <w:p w:rsidR="00D940BC" w:rsidRDefault="009E0AD4" w:rsidP="000D5C75">
      <w:pPr>
        <w:tabs>
          <w:tab w:val="left" w:pos="567"/>
        </w:tabs>
        <w:spacing w:before="40"/>
        <w:jc w:val="both"/>
        <w:rPr>
          <w:sz w:val="28"/>
          <w:szCs w:val="28"/>
        </w:rPr>
      </w:pPr>
      <w:r>
        <w:rPr>
          <w:sz w:val="28"/>
          <w:szCs w:val="28"/>
        </w:rPr>
        <w:t>Глава</w:t>
      </w:r>
      <w:r w:rsidR="00D940BC">
        <w:rPr>
          <w:sz w:val="28"/>
          <w:szCs w:val="28"/>
        </w:rPr>
        <w:t xml:space="preserve"> администрации</w:t>
      </w:r>
    </w:p>
    <w:p w:rsidR="008D3100" w:rsidRDefault="008D3100" w:rsidP="000349AA">
      <w:pPr>
        <w:tabs>
          <w:tab w:val="left" w:pos="567"/>
        </w:tabs>
        <w:jc w:val="both"/>
        <w:rPr>
          <w:sz w:val="28"/>
          <w:szCs w:val="28"/>
        </w:rPr>
      </w:pPr>
      <w:r>
        <w:rPr>
          <w:sz w:val="28"/>
          <w:szCs w:val="28"/>
        </w:rPr>
        <w:t>муниципального образования</w:t>
      </w:r>
      <w:r w:rsidR="00F556B4">
        <w:rPr>
          <w:sz w:val="28"/>
          <w:szCs w:val="28"/>
        </w:rPr>
        <w:t xml:space="preserve"> </w:t>
      </w:r>
    </w:p>
    <w:p w:rsidR="00D940BC" w:rsidRDefault="00D940BC" w:rsidP="000349AA">
      <w:pPr>
        <w:tabs>
          <w:tab w:val="left" w:pos="567"/>
        </w:tabs>
        <w:jc w:val="both"/>
        <w:rPr>
          <w:sz w:val="28"/>
          <w:szCs w:val="28"/>
        </w:rPr>
      </w:pPr>
      <w:r>
        <w:rPr>
          <w:sz w:val="28"/>
          <w:szCs w:val="28"/>
        </w:rPr>
        <w:t xml:space="preserve">«Светлогорский </w:t>
      </w:r>
      <w:r w:rsidR="009E0AD4">
        <w:rPr>
          <w:sz w:val="28"/>
          <w:szCs w:val="28"/>
        </w:rPr>
        <w:t>городской округ</w:t>
      </w:r>
      <w:r w:rsidR="00F556B4">
        <w:rPr>
          <w:sz w:val="28"/>
          <w:szCs w:val="28"/>
        </w:rPr>
        <w:t xml:space="preserve">»                </w:t>
      </w:r>
      <w:r w:rsidR="00966144">
        <w:rPr>
          <w:sz w:val="28"/>
          <w:szCs w:val="28"/>
        </w:rPr>
        <w:t xml:space="preserve">     </w:t>
      </w:r>
      <w:r w:rsidR="00F556B4">
        <w:rPr>
          <w:sz w:val="28"/>
          <w:szCs w:val="28"/>
        </w:rPr>
        <w:t xml:space="preserve">     </w:t>
      </w:r>
      <w:r w:rsidR="009E0AD4">
        <w:rPr>
          <w:sz w:val="28"/>
          <w:szCs w:val="28"/>
        </w:rPr>
        <w:t xml:space="preserve">               </w:t>
      </w:r>
      <w:r w:rsidR="008D3100">
        <w:rPr>
          <w:sz w:val="28"/>
          <w:szCs w:val="28"/>
        </w:rPr>
        <w:t xml:space="preserve">   </w:t>
      </w:r>
      <w:r w:rsidR="009E0AD4">
        <w:rPr>
          <w:sz w:val="28"/>
          <w:szCs w:val="28"/>
        </w:rPr>
        <w:t xml:space="preserve">  </w:t>
      </w:r>
      <w:r w:rsidR="00B00BBD">
        <w:rPr>
          <w:sz w:val="28"/>
          <w:szCs w:val="28"/>
        </w:rPr>
        <w:t>В.В. Бондаренко</w:t>
      </w:r>
    </w:p>
    <w:p w:rsidR="00E677BA" w:rsidRPr="0055153D" w:rsidRDefault="00E677BA" w:rsidP="0055153D">
      <w:pPr>
        <w:spacing w:after="200" w:line="276" w:lineRule="auto"/>
        <w:rPr>
          <w:sz w:val="28"/>
          <w:szCs w:val="28"/>
        </w:rPr>
      </w:pPr>
    </w:p>
    <w:sectPr w:rsidR="00E677BA" w:rsidRPr="0055153D" w:rsidSect="000D5C75">
      <w:pgSz w:w="11906" w:h="16838"/>
      <w:pgMar w:top="113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charset w:val="CC"/>
    <w:family w:val="roman"/>
    <w:pitch w:val="default"/>
    <w:sig w:usb0="00000000" w:usb1="00000000" w:usb2="00000000" w:usb3="00000000" w:csb0="00000000" w:csb1="00000000"/>
  </w:font>
  <w:font w:name="TimesNewRomanPS-BoldMT">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1B53F4"/>
    <w:multiLevelType w:val="multilevel"/>
    <w:tmpl w:val="0419001F"/>
    <w:numStyleLink w:val="1"/>
  </w:abstractNum>
  <w:abstractNum w:abstractNumId="4">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4387F73"/>
    <w:multiLevelType w:val="multilevel"/>
    <w:tmpl w:val="F266B3F8"/>
    <w:lvl w:ilvl="0">
      <w:start w:val="1"/>
      <w:numFmt w:val="decimal"/>
      <w:lvlText w:val="%1."/>
      <w:lvlJc w:val="left"/>
      <w:pPr>
        <w:ind w:left="927"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DA86E96"/>
    <w:multiLevelType w:val="hybridMultilevel"/>
    <w:tmpl w:val="6AF6D33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lvlOverride w:ilvl="0">
      <w:lvl w:ilvl="0">
        <w:start w:val="1"/>
        <w:numFmt w:val="decimal"/>
        <w:lvlText w:val="%1."/>
        <w:lvlJc w:val="left"/>
        <w:pPr>
          <w:ind w:left="360" w:hanging="360"/>
        </w:pPr>
        <w:rPr>
          <w:b w:val="0"/>
        </w:rPr>
      </w:lvl>
    </w:lvlOverride>
  </w:num>
  <w:num w:numId="3">
    <w:abstractNumId w:val="4"/>
  </w:num>
  <w:num w:numId="4">
    <w:abstractNumId w:val="5"/>
  </w:num>
  <w:num w:numId="5">
    <w:abstractNumId w:val="0"/>
  </w:num>
  <w:num w:numId="6">
    <w:abstractNumId w:val="7"/>
  </w:num>
  <w:num w:numId="7">
    <w:abstractNumId w:val="2"/>
  </w:num>
  <w:num w:numId="8">
    <w:abstractNumId w:val="9"/>
  </w:num>
  <w:num w:numId="9">
    <w:abstractNumId w:val="6"/>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0BC"/>
    <w:rsid w:val="0000783B"/>
    <w:rsid w:val="00011081"/>
    <w:rsid w:val="00017916"/>
    <w:rsid w:val="000349AA"/>
    <w:rsid w:val="000515F7"/>
    <w:rsid w:val="00054445"/>
    <w:rsid w:val="000565CF"/>
    <w:rsid w:val="00060240"/>
    <w:rsid w:val="00066FDB"/>
    <w:rsid w:val="00087EE0"/>
    <w:rsid w:val="000A0355"/>
    <w:rsid w:val="000A3BA3"/>
    <w:rsid w:val="000B26D9"/>
    <w:rsid w:val="000C376C"/>
    <w:rsid w:val="000C646D"/>
    <w:rsid w:val="000D5C75"/>
    <w:rsid w:val="000F73AD"/>
    <w:rsid w:val="00107B94"/>
    <w:rsid w:val="0011102F"/>
    <w:rsid w:val="00124481"/>
    <w:rsid w:val="00125DD3"/>
    <w:rsid w:val="00131B20"/>
    <w:rsid w:val="00134A7A"/>
    <w:rsid w:val="00144DDB"/>
    <w:rsid w:val="0015303F"/>
    <w:rsid w:val="00182BFD"/>
    <w:rsid w:val="0019635F"/>
    <w:rsid w:val="001C2E7A"/>
    <w:rsid w:val="001D3C8C"/>
    <w:rsid w:val="001E1610"/>
    <w:rsid w:val="00202B7F"/>
    <w:rsid w:val="00205F83"/>
    <w:rsid w:val="002159C5"/>
    <w:rsid w:val="002208AE"/>
    <w:rsid w:val="002337BE"/>
    <w:rsid w:val="0024065C"/>
    <w:rsid w:val="00252CE3"/>
    <w:rsid w:val="0028603D"/>
    <w:rsid w:val="002D33D0"/>
    <w:rsid w:val="00302994"/>
    <w:rsid w:val="00324392"/>
    <w:rsid w:val="00352EB0"/>
    <w:rsid w:val="0035491F"/>
    <w:rsid w:val="00360AC1"/>
    <w:rsid w:val="00360F77"/>
    <w:rsid w:val="00365B58"/>
    <w:rsid w:val="003842A9"/>
    <w:rsid w:val="00385D36"/>
    <w:rsid w:val="003922B2"/>
    <w:rsid w:val="003B0247"/>
    <w:rsid w:val="003B5BDD"/>
    <w:rsid w:val="003C34AC"/>
    <w:rsid w:val="003D2302"/>
    <w:rsid w:val="003D6A16"/>
    <w:rsid w:val="003E7A4D"/>
    <w:rsid w:val="0043373D"/>
    <w:rsid w:val="00434F85"/>
    <w:rsid w:val="004354CA"/>
    <w:rsid w:val="00442D8B"/>
    <w:rsid w:val="00451F53"/>
    <w:rsid w:val="00463796"/>
    <w:rsid w:val="004713C4"/>
    <w:rsid w:val="004779D0"/>
    <w:rsid w:val="00481F61"/>
    <w:rsid w:val="004B70F2"/>
    <w:rsid w:val="004D17EB"/>
    <w:rsid w:val="004F26C1"/>
    <w:rsid w:val="004F6D7A"/>
    <w:rsid w:val="00516B83"/>
    <w:rsid w:val="0052447A"/>
    <w:rsid w:val="00547FA5"/>
    <w:rsid w:val="0055153D"/>
    <w:rsid w:val="005521C0"/>
    <w:rsid w:val="005625B9"/>
    <w:rsid w:val="00573DBB"/>
    <w:rsid w:val="00595367"/>
    <w:rsid w:val="005B456A"/>
    <w:rsid w:val="005D7D59"/>
    <w:rsid w:val="005E2208"/>
    <w:rsid w:val="005E3736"/>
    <w:rsid w:val="00640A6C"/>
    <w:rsid w:val="00650247"/>
    <w:rsid w:val="00681746"/>
    <w:rsid w:val="006954C0"/>
    <w:rsid w:val="00695B3D"/>
    <w:rsid w:val="00697977"/>
    <w:rsid w:val="006D2AB7"/>
    <w:rsid w:val="006D392E"/>
    <w:rsid w:val="0073710C"/>
    <w:rsid w:val="00744CD0"/>
    <w:rsid w:val="00765025"/>
    <w:rsid w:val="007864B4"/>
    <w:rsid w:val="007A7182"/>
    <w:rsid w:val="007C7E15"/>
    <w:rsid w:val="007D3044"/>
    <w:rsid w:val="007E04D0"/>
    <w:rsid w:val="007F2E92"/>
    <w:rsid w:val="00803EEA"/>
    <w:rsid w:val="008079C9"/>
    <w:rsid w:val="00807C4B"/>
    <w:rsid w:val="00810A78"/>
    <w:rsid w:val="00810EC4"/>
    <w:rsid w:val="0081550A"/>
    <w:rsid w:val="008235C1"/>
    <w:rsid w:val="00825EFD"/>
    <w:rsid w:val="0083275C"/>
    <w:rsid w:val="00840221"/>
    <w:rsid w:val="008414E2"/>
    <w:rsid w:val="00852697"/>
    <w:rsid w:val="008744D6"/>
    <w:rsid w:val="00890A9F"/>
    <w:rsid w:val="008B2798"/>
    <w:rsid w:val="008C4777"/>
    <w:rsid w:val="008C4F35"/>
    <w:rsid w:val="008D3100"/>
    <w:rsid w:val="008E1B1B"/>
    <w:rsid w:val="00903D05"/>
    <w:rsid w:val="0090645B"/>
    <w:rsid w:val="00920933"/>
    <w:rsid w:val="00960665"/>
    <w:rsid w:val="00960FF0"/>
    <w:rsid w:val="00961372"/>
    <w:rsid w:val="00964DBA"/>
    <w:rsid w:val="00966144"/>
    <w:rsid w:val="0097063F"/>
    <w:rsid w:val="0097238D"/>
    <w:rsid w:val="00982DF3"/>
    <w:rsid w:val="009A1FBD"/>
    <w:rsid w:val="009C36F3"/>
    <w:rsid w:val="009C532B"/>
    <w:rsid w:val="009D7B7C"/>
    <w:rsid w:val="009E0AD4"/>
    <w:rsid w:val="009E103E"/>
    <w:rsid w:val="009E5868"/>
    <w:rsid w:val="00A02496"/>
    <w:rsid w:val="00A11747"/>
    <w:rsid w:val="00A31908"/>
    <w:rsid w:val="00A31EE3"/>
    <w:rsid w:val="00A5442F"/>
    <w:rsid w:val="00A679DD"/>
    <w:rsid w:val="00A738FB"/>
    <w:rsid w:val="00A82CC6"/>
    <w:rsid w:val="00A84F7F"/>
    <w:rsid w:val="00A874B8"/>
    <w:rsid w:val="00A92ECF"/>
    <w:rsid w:val="00AA1C66"/>
    <w:rsid w:val="00AD40B8"/>
    <w:rsid w:val="00AE34F9"/>
    <w:rsid w:val="00AE6D86"/>
    <w:rsid w:val="00AE7797"/>
    <w:rsid w:val="00AF69D8"/>
    <w:rsid w:val="00B00BBD"/>
    <w:rsid w:val="00B255A2"/>
    <w:rsid w:val="00B356AB"/>
    <w:rsid w:val="00B50730"/>
    <w:rsid w:val="00B54D76"/>
    <w:rsid w:val="00B55A03"/>
    <w:rsid w:val="00B67493"/>
    <w:rsid w:val="00B957E4"/>
    <w:rsid w:val="00BA51A0"/>
    <w:rsid w:val="00BC42E9"/>
    <w:rsid w:val="00BE656D"/>
    <w:rsid w:val="00BE71CA"/>
    <w:rsid w:val="00BF29CF"/>
    <w:rsid w:val="00BF617C"/>
    <w:rsid w:val="00C041A8"/>
    <w:rsid w:val="00C22051"/>
    <w:rsid w:val="00C330F3"/>
    <w:rsid w:val="00C47B66"/>
    <w:rsid w:val="00C66107"/>
    <w:rsid w:val="00C7394E"/>
    <w:rsid w:val="00C73B42"/>
    <w:rsid w:val="00C75D1F"/>
    <w:rsid w:val="00C92D2E"/>
    <w:rsid w:val="00C9721A"/>
    <w:rsid w:val="00CD0D8F"/>
    <w:rsid w:val="00CF3AB5"/>
    <w:rsid w:val="00CF3C4E"/>
    <w:rsid w:val="00CF7513"/>
    <w:rsid w:val="00D01DDB"/>
    <w:rsid w:val="00D06428"/>
    <w:rsid w:val="00D520A7"/>
    <w:rsid w:val="00D5243D"/>
    <w:rsid w:val="00D642E0"/>
    <w:rsid w:val="00D74DCA"/>
    <w:rsid w:val="00D76CDB"/>
    <w:rsid w:val="00D85D46"/>
    <w:rsid w:val="00D940BC"/>
    <w:rsid w:val="00D94DA7"/>
    <w:rsid w:val="00DB3AA3"/>
    <w:rsid w:val="00DB40BB"/>
    <w:rsid w:val="00DD0B65"/>
    <w:rsid w:val="00E06CD4"/>
    <w:rsid w:val="00E26D78"/>
    <w:rsid w:val="00E677BA"/>
    <w:rsid w:val="00E67C5B"/>
    <w:rsid w:val="00E75B4F"/>
    <w:rsid w:val="00E8339D"/>
    <w:rsid w:val="00E85ADF"/>
    <w:rsid w:val="00E85BC4"/>
    <w:rsid w:val="00E97813"/>
    <w:rsid w:val="00EA609C"/>
    <w:rsid w:val="00EB1870"/>
    <w:rsid w:val="00EC0A9C"/>
    <w:rsid w:val="00F25C4D"/>
    <w:rsid w:val="00F3405F"/>
    <w:rsid w:val="00F556B4"/>
    <w:rsid w:val="00F56A04"/>
    <w:rsid w:val="00F72AB5"/>
    <w:rsid w:val="00F77404"/>
    <w:rsid w:val="00F8269A"/>
    <w:rsid w:val="00FD3743"/>
    <w:rsid w:val="00FD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3"/>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38257/0" TargetMode="External"/><Relationship Id="rId13" Type="http://schemas.openxmlformats.org/officeDocument/2006/relationships/hyperlink" Target="http://mobileonline.garant.ru/document/redirect/70216748/0" TargetMode="External"/><Relationship Id="rId18" Type="http://schemas.openxmlformats.org/officeDocument/2006/relationships/hyperlink" Target="http://mobileonline.garant.ru/document/redirect/9763777/0" TargetMode="External"/><Relationship Id="rId3" Type="http://schemas.openxmlformats.org/officeDocument/2006/relationships/styles" Target="styles.xml"/><Relationship Id="rId21" Type="http://schemas.openxmlformats.org/officeDocument/2006/relationships/hyperlink" Target="http://mobileonline.garant.ru/document/redirect/71129192/24" TargetMode="External"/><Relationship Id="rId7" Type="http://schemas.openxmlformats.org/officeDocument/2006/relationships/hyperlink" Target="http://mobileonline.garant.ru/document/redirect/12124624/0" TargetMode="External"/><Relationship Id="rId12" Type="http://schemas.openxmlformats.org/officeDocument/2006/relationships/hyperlink" Target="http://mobileonline.garant.ru/document/redirect/12145029/0" TargetMode="External"/><Relationship Id="rId17" Type="http://schemas.openxmlformats.org/officeDocument/2006/relationships/hyperlink" Target="http://mobileonline.garant.ru/document/redirect/9733737/381" TargetMode="External"/><Relationship Id="rId2" Type="http://schemas.openxmlformats.org/officeDocument/2006/relationships/numbering" Target="numbering.xml"/><Relationship Id="rId16" Type="http://schemas.openxmlformats.org/officeDocument/2006/relationships/hyperlink" Target="http://mobileonline.garant.ru/document/redirect/44408384/0" TargetMode="External"/><Relationship Id="rId20" Type="http://schemas.openxmlformats.org/officeDocument/2006/relationships/hyperlink" Target="http://mobileonline.garant.ru/document/redirect/12154874/29" TargetMode="External"/><Relationship Id="rId1" Type="http://schemas.openxmlformats.org/officeDocument/2006/relationships/customXml" Target="../customXml/item1.xml"/><Relationship Id="rId6" Type="http://schemas.openxmlformats.org/officeDocument/2006/relationships/hyperlink" Target="http://mobileonline.garant.ru/document/redirect/12138258/0" TargetMode="External"/><Relationship Id="rId11" Type="http://schemas.openxmlformats.org/officeDocument/2006/relationships/hyperlink" Target="http://mobileonline.garant.ru/document/redirect/1218452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redirect/9733737/381" TargetMode="External"/><Relationship Id="rId23" Type="http://schemas.openxmlformats.org/officeDocument/2006/relationships/fontTable" Target="fontTable.xml"/><Relationship Id="rId10" Type="http://schemas.openxmlformats.org/officeDocument/2006/relationships/hyperlink" Target="http://mobileonline.garant.ru/document/redirect/12177515/0" TargetMode="External"/><Relationship Id="rId19" Type="http://schemas.openxmlformats.org/officeDocument/2006/relationships/hyperlink" Target="http://mobileonline.garant.ru/document/redirect/71295988/0" TargetMode="External"/><Relationship Id="rId4" Type="http://schemas.openxmlformats.org/officeDocument/2006/relationships/settings" Target="settings.xml"/><Relationship Id="rId9" Type="http://schemas.openxmlformats.org/officeDocument/2006/relationships/hyperlink" Target="http://mobileonline.garant.ru/document/redirect/12154874/0" TargetMode="External"/><Relationship Id="rId14" Type="http://schemas.openxmlformats.org/officeDocument/2006/relationships/hyperlink" Target="http://mobileonline.garant.ru/document/redirect/70649922/0" TargetMode="External"/><Relationship Id="rId22" Type="http://schemas.openxmlformats.org/officeDocument/2006/relationships/hyperlink" Target="consultantplus://offline/ref=71E81FE6C27ECB12FCA8E921AAF8DB1B467F5C6156A36F635A36C7055A4C32A9CED718EFC41A3B893E9FC1A50B12E33BC77786976C491A93O9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62188-6235-45C3-A0CD-DA58A7AD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2</cp:revision>
  <cp:lastPrinted>2021-02-19T10:04:00Z</cp:lastPrinted>
  <dcterms:created xsi:type="dcterms:W3CDTF">2021-03-12T12:29:00Z</dcterms:created>
  <dcterms:modified xsi:type="dcterms:W3CDTF">2021-03-12T12:29:00Z</dcterms:modified>
</cp:coreProperties>
</file>