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63" w:rsidRDefault="00742363" w:rsidP="00F14C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F2D6A" w:rsidRPr="003F2D6A" w:rsidRDefault="003F2D6A" w:rsidP="00F14C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3F2D6A">
        <w:rPr>
          <w:rFonts w:ascii="Georgia" w:hAnsi="Georgia"/>
          <w:b/>
          <w:sz w:val="32"/>
          <w:szCs w:val="32"/>
        </w:rPr>
        <w:t>РОССИЙСКАЯ ФЕДЕРАЦИЯ</w:t>
      </w:r>
    </w:p>
    <w:p w:rsidR="003F2D6A" w:rsidRPr="003F2D6A" w:rsidRDefault="003F2D6A" w:rsidP="00F14CF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2D6A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F2D6A" w:rsidRPr="003F2D6A" w:rsidRDefault="003F2D6A" w:rsidP="00F14C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3F2D6A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район» </w:t>
      </w:r>
    </w:p>
    <w:p w:rsidR="003F2D6A" w:rsidRPr="003F2D6A" w:rsidRDefault="003F2D6A" w:rsidP="003F2D6A">
      <w:pPr>
        <w:rPr>
          <w:rFonts w:ascii="Times New Roman" w:hAnsi="Times New Roman"/>
          <w:b/>
          <w:szCs w:val="28"/>
        </w:rPr>
      </w:pPr>
      <w:r w:rsidRPr="003F2D6A">
        <w:rPr>
          <w:rFonts w:ascii="Times New Roman" w:hAnsi="Times New Roman"/>
          <w:b/>
          <w:szCs w:val="28"/>
        </w:rPr>
        <w:t xml:space="preserve">                                                   </w:t>
      </w:r>
    </w:p>
    <w:p w:rsidR="002E3E1A" w:rsidRPr="003F2D6A" w:rsidRDefault="003F2D6A" w:rsidP="002E3E1A">
      <w:pPr>
        <w:rPr>
          <w:rFonts w:ascii="Times New Roman" w:hAnsi="Times New Roman"/>
          <w:b/>
          <w:sz w:val="28"/>
          <w:szCs w:val="28"/>
        </w:rPr>
      </w:pPr>
      <w:r w:rsidRPr="003F2D6A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5D2580" w:rsidRPr="00262726" w:rsidRDefault="00846E9C" w:rsidP="00846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11 августа </w:t>
      </w:r>
      <w:r w:rsidR="00262726" w:rsidRPr="00262726">
        <w:rPr>
          <w:rFonts w:ascii="Times New Roman" w:hAnsi="Times New Roman"/>
          <w:sz w:val="28"/>
          <w:szCs w:val="28"/>
        </w:rPr>
        <w:t>2</w:t>
      </w:r>
      <w:r w:rsidR="003F2D6A" w:rsidRPr="00262726">
        <w:rPr>
          <w:rFonts w:ascii="Times New Roman" w:hAnsi="Times New Roman"/>
          <w:sz w:val="28"/>
          <w:szCs w:val="28"/>
        </w:rPr>
        <w:t>01</w:t>
      </w:r>
      <w:r w:rsidR="001E10D2" w:rsidRPr="00262726">
        <w:rPr>
          <w:rFonts w:ascii="Times New Roman" w:hAnsi="Times New Roman"/>
          <w:sz w:val="28"/>
          <w:szCs w:val="28"/>
        </w:rPr>
        <w:t>7</w:t>
      </w:r>
      <w:r w:rsidR="003F2D6A" w:rsidRPr="0026272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3F2D6A" w:rsidRPr="00262726">
        <w:rPr>
          <w:rFonts w:ascii="Times New Roman" w:hAnsi="Times New Roman"/>
          <w:sz w:val="28"/>
          <w:szCs w:val="28"/>
        </w:rPr>
        <w:t>№</w:t>
      </w:r>
      <w:r w:rsidR="00DC342C" w:rsidRPr="0026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417</w:t>
      </w:r>
    </w:p>
    <w:p w:rsidR="00540F42" w:rsidRPr="002E3E1A" w:rsidRDefault="00784C97" w:rsidP="00540F42">
      <w:pPr>
        <w:spacing w:after="0" w:line="240" w:lineRule="auto"/>
        <w:ind w:hanging="12"/>
        <w:jc w:val="center"/>
        <w:rPr>
          <w:rFonts w:ascii="Times New Roman" w:hAnsi="Times New Roman"/>
          <w:b/>
          <w:sz w:val="28"/>
          <w:szCs w:val="28"/>
        </w:rPr>
      </w:pPr>
      <w:r w:rsidRPr="002E3E1A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1E10D2" w:rsidRPr="002E3E1A">
        <w:rPr>
          <w:rFonts w:ascii="Times New Roman" w:eastAsia="Times New Roman" w:hAnsi="Times New Roman"/>
          <w:b/>
          <w:bCs/>
          <w:sz w:val="28"/>
          <w:szCs w:val="28"/>
        </w:rPr>
        <w:t xml:space="preserve"> внесении изменений в постановление </w:t>
      </w:r>
      <w:r w:rsidR="006870C8" w:rsidRPr="002E3E1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E10D2" w:rsidRPr="002E3E1A">
        <w:rPr>
          <w:rFonts w:ascii="Times New Roman" w:eastAsia="Times New Roman" w:hAnsi="Times New Roman"/>
          <w:b/>
          <w:bCs/>
          <w:sz w:val="28"/>
          <w:szCs w:val="28"/>
        </w:rPr>
        <w:t>от 30 марта 2017г. №15</w:t>
      </w:r>
      <w:r w:rsidR="00262726" w:rsidRPr="002E3E1A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1E10D2" w:rsidRPr="002E3E1A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</w:t>
      </w:r>
      <w:r w:rsidR="00540F42" w:rsidRPr="002E3E1A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540F42" w:rsidRPr="002E3E1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</w:t>
      </w:r>
      <w:r w:rsidR="00262726" w:rsidRPr="002E3E1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строительство</w:t>
      </w:r>
      <w:r w:rsidR="00540F42" w:rsidRPr="002E3E1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объекта индивидуального жилищного строительства на территории муниципального образования «Светлогорский район»</w:t>
      </w:r>
    </w:p>
    <w:p w:rsidR="005D2580" w:rsidRPr="002E3E1A" w:rsidRDefault="005D2580" w:rsidP="00540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726" w:rsidRPr="002E3E1A" w:rsidRDefault="00262726" w:rsidP="002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1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E3E1A">
        <w:rPr>
          <w:rFonts w:ascii="Times New Roman" w:hAnsi="Times New Roman"/>
          <w:sz w:val="28"/>
          <w:szCs w:val="28"/>
        </w:rPr>
        <w:t>Н</w:t>
      </w:r>
      <w:r w:rsidR="001E10D2" w:rsidRPr="002E3E1A">
        <w:rPr>
          <w:rFonts w:ascii="Times New Roman" w:hAnsi="Times New Roman"/>
          <w:sz w:val="28"/>
          <w:szCs w:val="28"/>
        </w:rPr>
        <w:t>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№210-ФЗ «Об организации предоставления государственных и муниципальных услуг», Закона Калининградской области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30.11.2016г.  №19, в соответствии</w:t>
      </w:r>
      <w:proofErr w:type="gramEnd"/>
      <w:r w:rsidR="001E10D2" w:rsidRPr="002E3E1A">
        <w:rPr>
          <w:rFonts w:ascii="Times New Roman" w:hAnsi="Times New Roman"/>
          <w:sz w:val="28"/>
          <w:szCs w:val="28"/>
        </w:rPr>
        <w:t xml:space="preserve"> с соглашениями о передаче </w:t>
      </w:r>
      <w:proofErr w:type="gramStart"/>
      <w:r w:rsidR="001E10D2" w:rsidRPr="002E3E1A">
        <w:rPr>
          <w:rFonts w:ascii="Times New Roman" w:hAnsi="Times New Roman"/>
          <w:sz w:val="28"/>
          <w:szCs w:val="28"/>
        </w:rPr>
        <w:t>части полномочий администраций муниципальных образований городских поселений</w:t>
      </w:r>
      <w:proofErr w:type="gramEnd"/>
      <w:r w:rsidR="001E10D2" w:rsidRPr="002E3E1A">
        <w:rPr>
          <w:rFonts w:ascii="Times New Roman" w:hAnsi="Times New Roman"/>
          <w:sz w:val="28"/>
          <w:szCs w:val="28"/>
        </w:rPr>
        <w:t xml:space="preserve"> по решению вопросов местного значения в администрацию муниципального образования «Светлогорский район»</w:t>
      </w:r>
      <w:r w:rsidRPr="002E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3E1A" w:rsidRPr="002E3E1A" w:rsidRDefault="002E3E1A" w:rsidP="002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ED5" w:rsidRPr="002E3E1A" w:rsidRDefault="005E77A4" w:rsidP="00742363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E3E1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E3E1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EE2ED5" w:rsidRPr="002E3E1A">
        <w:rPr>
          <w:rFonts w:ascii="Times New Roman" w:hAnsi="Times New Roman" w:cs="Times New Roman"/>
          <w:b/>
          <w:sz w:val="28"/>
          <w:szCs w:val="28"/>
        </w:rPr>
        <w:t>:</w:t>
      </w:r>
    </w:p>
    <w:p w:rsidR="002E3E1A" w:rsidRPr="002E3E1A" w:rsidRDefault="002E3E1A" w:rsidP="00742363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D5" w:rsidRPr="002E3E1A" w:rsidRDefault="00540F42" w:rsidP="00282A7A">
      <w:pPr>
        <w:pStyle w:val="af6"/>
        <w:widowControl w:val="0"/>
        <w:numPr>
          <w:ilvl w:val="0"/>
          <w:numId w:val="6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 xml:space="preserve">Внести изменение в  </w:t>
      </w:r>
      <w:r w:rsidR="00262726" w:rsidRPr="002E3E1A">
        <w:rPr>
          <w:rFonts w:ascii="Times New Roman" w:hAnsi="Times New Roman"/>
          <w:sz w:val="28"/>
          <w:szCs w:val="28"/>
        </w:rPr>
        <w:t>административн</w:t>
      </w:r>
      <w:r w:rsidR="001C6D01" w:rsidRPr="002E3E1A">
        <w:rPr>
          <w:rFonts w:ascii="Times New Roman" w:hAnsi="Times New Roman"/>
          <w:sz w:val="28"/>
          <w:szCs w:val="28"/>
        </w:rPr>
        <w:t>ый</w:t>
      </w:r>
      <w:r w:rsidR="00262726" w:rsidRPr="002E3E1A">
        <w:rPr>
          <w:rFonts w:ascii="Times New Roman" w:hAnsi="Times New Roman"/>
          <w:sz w:val="28"/>
          <w:szCs w:val="28"/>
        </w:rPr>
        <w:t xml:space="preserve"> регламент </w:t>
      </w:r>
      <w:r w:rsidR="001C6D01" w:rsidRPr="002E3E1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«Выдача разрешения на строительство  объекта индивидуального жилищного строительства на территории муниципального образования «Светлогорский район» </w:t>
      </w:r>
      <w:r w:rsidR="001C6D01" w:rsidRPr="002E3E1A">
        <w:rPr>
          <w:rFonts w:ascii="Times New Roman" w:hAnsi="Times New Roman"/>
          <w:bCs/>
          <w:sz w:val="28"/>
          <w:szCs w:val="28"/>
        </w:rPr>
        <w:t>от 30 марта 2017г. №156</w:t>
      </w:r>
      <w:r w:rsidR="001C6D01" w:rsidRPr="002E3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изложив </w:t>
      </w:r>
      <w:r w:rsidR="001C6D01" w:rsidRPr="002E3E1A">
        <w:rPr>
          <w:rFonts w:ascii="Times New Roman" w:hAnsi="Times New Roman"/>
          <w:sz w:val="28"/>
          <w:szCs w:val="28"/>
        </w:rPr>
        <w:t xml:space="preserve">приложение №8 </w:t>
      </w:r>
      <w:r w:rsidR="001C6D01" w:rsidRPr="002E3E1A">
        <w:rPr>
          <w:rFonts w:ascii="Times New Roman" w:eastAsia="Times New Roman" w:hAnsi="Times New Roman"/>
          <w:bCs/>
          <w:sz w:val="28"/>
          <w:szCs w:val="28"/>
          <w:lang w:eastAsia="ru-RU"/>
        </w:rPr>
        <w:t>«Порядок прохождения документов при предоставлении муниципальной услуги по оформлению и выдаче разрешения на строительство (технологическая карта)»</w:t>
      </w:r>
    </w:p>
    <w:p w:rsidR="00282A7A" w:rsidRPr="002E3E1A" w:rsidRDefault="00282A7A" w:rsidP="001C6D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3E1A">
        <w:rPr>
          <w:rFonts w:ascii="Times New Roman" w:hAnsi="Times New Roman"/>
          <w:bCs/>
          <w:sz w:val="28"/>
          <w:szCs w:val="28"/>
        </w:rPr>
        <w:t xml:space="preserve">  в следующей редакции согласно приложению</w:t>
      </w:r>
      <w:r w:rsidRPr="002E3E1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82A7A" w:rsidRPr="002E3E1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282A7A" w:rsidRPr="002E3E1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E3E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E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2A7A" w:rsidRPr="002E3E1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>Постановление в</w:t>
      </w:r>
      <w:r w:rsidR="00846E9C">
        <w:rPr>
          <w:rFonts w:ascii="Times New Roman" w:hAnsi="Times New Roman"/>
          <w:sz w:val="28"/>
          <w:szCs w:val="28"/>
        </w:rPr>
        <w:t>ступает в силу со дня опубликования</w:t>
      </w:r>
      <w:r w:rsidRPr="002E3E1A">
        <w:rPr>
          <w:rFonts w:ascii="Times New Roman" w:hAnsi="Times New Roman"/>
          <w:sz w:val="28"/>
          <w:szCs w:val="28"/>
        </w:rPr>
        <w:t>.</w:t>
      </w:r>
    </w:p>
    <w:p w:rsidR="00282A7A" w:rsidRPr="002E3E1A" w:rsidRDefault="00282A7A" w:rsidP="00EC54A8">
      <w:pPr>
        <w:pStyle w:val="ConsPlusNormal"/>
        <w:rPr>
          <w:rFonts w:ascii="Times New Roman" w:hAnsi="Times New Roman"/>
          <w:sz w:val="28"/>
          <w:szCs w:val="28"/>
        </w:rPr>
      </w:pPr>
    </w:p>
    <w:p w:rsidR="00EC54A8" w:rsidRPr="002E3E1A" w:rsidRDefault="00EC54A8" w:rsidP="00EC54A8">
      <w:pPr>
        <w:pStyle w:val="ConsPlusNormal"/>
        <w:rPr>
          <w:rFonts w:ascii="Times New Roman" w:hAnsi="Times New Roman"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>Глава администрации</w:t>
      </w:r>
    </w:p>
    <w:p w:rsidR="00742363" w:rsidRPr="002E3E1A" w:rsidRDefault="00784C97" w:rsidP="00EC54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>м</w:t>
      </w:r>
      <w:r w:rsidR="00EC54A8" w:rsidRPr="002E3E1A">
        <w:rPr>
          <w:rFonts w:ascii="Times New Roman" w:hAnsi="Times New Roman"/>
          <w:sz w:val="28"/>
          <w:szCs w:val="28"/>
        </w:rPr>
        <w:t>униципального образования</w:t>
      </w:r>
      <w:r w:rsidR="00742363" w:rsidRPr="002E3E1A">
        <w:rPr>
          <w:rFonts w:ascii="Times New Roman" w:hAnsi="Times New Roman"/>
          <w:sz w:val="28"/>
          <w:szCs w:val="28"/>
        </w:rPr>
        <w:t xml:space="preserve">               </w:t>
      </w:r>
      <w:r w:rsidR="002E3E1A">
        <w:rPr>
          <w:rFonts w:ascii="Times New Roman" w:hAnsi="Times New Roman"/>
          <w:sz w:val="28"/>
          <w:szCs w:val="28"/>
        </w:rPr>
        <w:t xml:space="preserve">                               </w:t>
      </w:r>
      <w:r w:rsidR="00742363" w:rsidRPr="002E3E1A">
        <w:rPr>
          <w:rFonts w:ascii="Times New Roman" w:hAnsi="Times New Roman"/>
          <w:sz w:val="28"/>
          <w:szCs w:val="28"/>
        </w:rPr>
        <w:t xml:space="preserve"> А.В. Ковальский</w:t>
      </w:r>
    </w:p>
    <w:p w:rsidR="001C6D01" w:rsidRPr="002E3E1A" w:rsidRDefault="00EC54A8" w:rsidP="00EA69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>«Светлогорский рай</w:t>
      </w:r>
      <w:r w:rsidR="002E3E1A">
        <w:rPr>
          <w:rFonts w:ascii="Times New Roman" w:hAnsi="Times New Roman"/>
          <w:sz w:val="28"/>
          <w:szCs w:val="28"/>
        </w:rPr>
        <w:t>на</w:t>
      </w:r>
    </w:p>
    <w:p w:rsidR="00F14CF5" w:rsidRPr="002E3E1A" w:rsidRDefault="001C6D01" w:rsidP="00EA69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</w:t>
      </w:r>
      <w:r w:rsidR="005379E9">
        <w:rPr>
          <w:rFonts w:ascii="Times New Roman" w:hAnsi="Times New Roman"/>
          <w:sz w:val="27"/>
          <w:szCs w:val="27"/>
        </w:rPr>
        <w:t xml:space="preserve">        </w:t>
      </w:r>
      <w:r w:rsidR="00F14CF5" w:rsidRPr="002E3E1A">
        <w:rPr>
          <w:rFonts w:ascii="Times New Roman" w:hAnsi="Times New Roman"/>
          <w:sz w:val="28"/>
          <w:szCs w:val="28"/>
        </w:rPr>
        <w:t>Приложение</w:t>
      </w:r>
    </w:p>
    <w:p w:rsidR="00F14CF5" w:rsidRPr="002E3E1A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 xml:space="preserve">           к постановлению администрации </w:t>
      </w:r>
    </w:p>
    <w:p w:rsidR="00F14CF5" w:rsidRPr="002E3E1A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 xml:space="preserve">           муниципального образования</w:t>
      </w:r>
    </w:p>
    <w:p w:rsidR="00F14CF5" w:rsidRPr="002E3E1A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E3E1A">
        <w:rPr>
          <w:rFonts w:ascii="Times New Roman" w:hAnsi="Times New Roman"/>
          <w:sz w:val="28"/>
          <w:szCs w:val="28"/>
        </w:rPr>
        <w:t xml:space="preserve">          «Светлогорский район»</w:t>
      </w:r>
    </w:p>
    <w:p w:rsidR="00F14CF5" w:rsidRPr="002E3E1A" w:rsidRDefault="00846E9C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11 августа </w:t>
      </w:r>
      <w:r w:rsidR="00F14CF5" w:rsidRPr="002E3E1A">
        <w:rPr>
          <w:rFonts w:ascii="Times New Roman" w:hAnsi="Times New Roman"/>
          <w:sz w:val="28"/>
          <w:szCs w:val="28"/>
        </w:rPr>
        <w:t xml:space="preserve"> 201</w:t>
      </w:r>
      <w:r w:rsidR="008E40D2" w:rsidRPr="002E3E1A">
        <w:rPr>
          <w:rFonts w:ascii="Times New Roman" w:hAnsi="Times New Roman"/>
          <w:sz w:val="28"/>
          <w:szCs w:val="28"/>
        </w:rPr>
        <w:t>7</w:t>
      </w:r>
      <w:r w:rsidR="00F14CF5" w:rsidRPr="002E3E1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417</w:t>
      </w:r>
    </w:p>
    <w:p w:rsidR="00621B8C" w:rsidRPr="002E3E1A" w:rsidRDefault="00621B8C" w:rsidP="00F14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79E9" w:rsidRPr="009F2692" w:rsidRDefault="005379E9" w:rsidP="0053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Приложения № 8</w:t>
      </w:r>
    </w:p>
    <w:p w:rsidR="005379E9" w:rsidRPr="009F2692" w:rsidRDefault="005379E9" w:rsidP="005379E9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5379E9" w:rsidRPr="009F2692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79E9" w:rsidRPr="009F2692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5379E9" w:rsidRPr="009F2692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прохождения документов при предоставлении </w:t>
      </w:r>
      <w:proofErr w:type="gramStart"/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5379E9" w:rsidRPr="009F2692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 по оформлению и выдаче разрешения на строительство</w:t>
      </w:r>
    </w:p>
    <w:p w:rsidR="005379E9" w:rsidRPr="009F2692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>(технологическая карта)</w:t>
      </w:r>
    </w:p>
    <w:p w:rsidR="005379E9" w:rsidRPr="009F2692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4"/>
        <w:gridCol w:w="2896"/>
        <w:gridCol w:w="2318"/>
        <w:gridCol w:w="1766"/>
        <w:gridCol w:w="1508"/>
      </w:tblGrid>
      <w:tr w:rsidR="005379E9" w:rsidRPr="009614E5" w:rsidTr="007C3FFD">
        <w:trPr>
          <w:trHeight w:val="10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</w:t>
            </w:r>
            <w:r w:rsidRPr="00961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/</w:t>
            </w:r>
            <w:proofErr w:type="spellStart"/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      Процедура 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    Участники    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Длительность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   День  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с момента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  начала 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исполнения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Админи-стративного</w:t>
            </w:r>
            <w:proofErr w:type="spellEnd"/>
            <w:proofErr w:type="gramEnd"/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регламента</w:t>
            </w:r>
          </w:p>
        </w:tc>
      </w:tr>
      <w:tr w:rsidR="005379E9" w:rsidRPr="009614E5" w:rsidTr="007C3FFD">
        <w:tc>
          <w:tcPr>
            <w:tcW w:w="9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 случае подачи заявления о выдаче разрешения на строительство</w:t>
            </w:r>
          </w:p>
        </w:tc>
      </w:tr>
      <w:tr w:rsidR="005379E9" w:rsidRPr="009614E5" w:rsidTr="007C3FFD">
        <w:trPr>
          <w:trHeight w:val="10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Ведущий юрисконсульт МФЦ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Директор МФЦ (лицо, его замещающее)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1 рабочий день </w:t>
            </w:r>
          </w:p>
        </w:tc>
      </w:tr>
      <w:tr w:rsidR="005379E9" w:rsidRPr="009614E5" w:rsidTr="007C3FFD">
        <w:trPr>
          <w:trHeight w:val="12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2.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Передача заявления с комплектом документов начальнику Отдела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рабочий день с момента регистрации заявления или не позднее  10 часов второго рабочего дня с момента регистрации уведомления, если оно поступило после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17 часов</w:t>
            </w:r>
          </w:p>
        </w:tc>
      </w:tr>
      <w:tr w:rsidR="005379E9" w:rsidRPr="009614E5" w:rsidTr="005379E9">
        <w:trPr>
          <w:trHeight w:val="116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3.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 рабочий день</w:t>
            </w:r>
          </w:p>
        </w:tc>
      </w:tr>
      <w:tr w:rsidR="005379E9" w:rsidRPr="009614E5" w:rsidTr="005379E9">
        <w:trPr>
          <w:trHeight w:val="130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Проверка документов,  направление запросов, подготовка проекта разрешения на строительство либо проекта отказа в выдаче разрешения на строительство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Отдела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20 часов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 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со 2 рабочего дня по </w:t>
            </w:r>
            <w:r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рабочий 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день</w:t>
            </w:r>
          </w:p>
        </w:tc>
      </w:tr>
      <w:tr w:rsidR="005379E9" w:rsidRPr="009614E5" w:rsidTr="005379E9">
        <w:trPr>
          <w:trHeight w:val="476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Визирование, подписание разрешения на строительство либо проекта отказа в выдаче разрешения на строительство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администрации 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ar-SA"/>
              </w:rPr>
              <w:t>муниципального образования «Светлогорский район»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 часа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4 часа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>
              <w:rPr>
                <w:rFonts w:ascii="Oliver" w:eastAsia="Times New Roman" w:hAnsi="Oliver"/>
                <w:sz w:val="18"/>
                <w:szCs w:val="18"/>
                <w:lang w:eastAsia="ru-RU"/>
              </w:rPr>
              <w:t>7 рабочий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день</w:t>
            </w:r>
          </w:p>
        </w:tc>
      </w:tr>
      <w:tr w:rsidR="005379E9" w:rsidRPr="009614E5" w:rsidTr="007C3FFD">
        <w:trPr>
          <w:trHeight w:val="18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 xml:space="preserve"> 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Выдача (направление) заявителю разрешения на строительство либо отказа в выдаче разрешения на строительство с комплектом документов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  <w:t>Начальник отдела приема и выдачи документов МФЦ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  <w:t>Директор МФЦ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7 рабочий 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день</w:t>
            </w:r>
          </w:p>
        </w:tc>
      </w:tr>
      <w:tr w:rsidR="005379E9" w:rsidRPr="009614E5" w:rsidTr="007C3FFD">
        <w:trPr>
          <w:trHeight w:val="376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 случае подачи заявления о продлении разрешения на строительство</w:t>
            </w:r>
          </w:p>
        </w:tc>
      </w:tr>
      <w:tr w:rsidR="005379E9" w:rsidRPr="009614E5" w:rsidTr="007C3FFD">
        <w:trPr>
          <w:trHeight w:val="8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Ведущий юрисконсульт МФЦ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Директор МФЦ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рабочий день</w:t>
            </w:r>
          </w:p>
        </w:tc>
      </w:tr>
      <w:tr w:rsidR="005379E9" w:rsidRPr="009614E5" w:rsidTr="007C3FFD">
        <w:trPr>
          <w:trHeight w:val="11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Передача заявления с комплектом документов начальнику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1 рабочий день с момента регистрации заявления или не позднее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10 часов  второго рабочего дня с момента регистрации заявления, если заявление поступило после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17 часов</w:t>
            </w:r>
          </w:p>
        </w:tc>
      </w:tr>
      <w:tr w:rsidR="005379E9" w:rsidRPr="009614E5" w:rsidTr="005379E9">
        <w:trPr>
          <w:trHeight w:val="11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53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 рабочий день</w:t>
            </w:r>
          </w:p>
        </w:tc>
      </w:tr>
      <w:tr w:rsidR="005379E9" w:rsidRPr="009614E5" w:rsidTr="005379E9">
        <w:trPr>
          <w:trHeight w:val="14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53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Проверка документов, выезд на объект, направление запросов, внесение сведений о продлении в оригинал разрешения на строительство либо подготовка проекта отказа в продлении разрешения на строительство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Отдела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20 часов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 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со 2 по 6 рабочий день</w:t>
            </w:r>
          </w:p>
        </w:tc>
      </w:tr>
      <w:tr w:rsidR="005379E9" w:rsidRPr="009614E5" w:rsidTr="007C3FFD">
        <w:trPr>
          <w:trHeight w:val="18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Визирование, подписание разрешения на строительство с информацией о продлении срока действия либо проекта отказа в продлении разрешения на строительство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Глава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администрации 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ar-SA"/>
              </w:rPr>
              <w:t>муниципального образования «Светлогорский район»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 часа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4 часа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7 рабочий день</w:t>
            </w:r>
          </w:p>
        </w:tc>
      </w:tr>
      <w:tr w:rsidR="005379E9" w:rsidRPr="009614E5" w:rsidTr="005379E9">
        <w:trPr>
          <w:trHeight w:val="2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Выдача (направление) заявителю разрешения на строительство с информацией о продлении срока действия либо отказа в продлении разрешения на строительство с  комплектом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  <w:t>Начальник отдела приема и выдачи документов МФЦ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</w:pPr>
          </w:p>
          <w:p w:rsidR="005379E9" w:rsidRPr="009614E5" w:rsidRDefault="005379E9" w:rsidP="0053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bCs/>
                <w:sz w:val="18"/>
                <w:szCs w:val="18"/>
                <w:lang w:eastAsia="ru-RU"/>
              </w:rPr>
              <w:t>Директор МФЦ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рабочий день</w:t>
            </w:r>
          </w:p>
        </w:tc>
      </w:tr>
      <w:tr w:rsidR="005379E9" w:rsidRPr="009614E5" w:rsidTr="007C3FFD">
        <w:trPr>
          <w:trHeight w:val="433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В случае подачи уведомления в письменной форме о переходе прав на земельный участок </w:t>
            </w:r>
          </w:p>
        </w:tc>
      </w:tr>
      <w:tr w:rsidR="005379E9" w:rsidRPr="009614E5" w:rsidTr="005379E9">
        <w:trPr>
          <w:trHeight w:val="1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Прием, проверка и регистрация уведомления о переходе прав на земельный участок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Директор МФЦ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      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рабочий день</w:t>
            </w:r>
          </w:p>
        </w:tc>
      </w:tr>
      <w:tr w:rsidR="005379E9" w:rsidRPr="009614E5" w:rsidTr="007C3FFD">
        <w:trPr>
          <w:trHeight w:val="16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Передача уведомления о переходе прав на земельные участки, начальнику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ответственный за прием и выдачу документов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1 рабочий день с момента регистрации уведомления или не позднее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10 часов второго рабочего дня с момента регистрации уведомления, если оно поступило после 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17 часов</w:t>
            </w:r>
          </w:p>
        </w:tc>
      </w:tr>
      <w:tr w:rsidR="005379E9" w:rsidRPr="009614E5" w:rsidTr="005379E9">
        <w:trPr>
          <w:trHeight w:val="10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Рассмотрение уведомления о переходе прав на земельные участки,  начальником Отдела и назначение ответственного исполнителя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 рабочий день</w:t>
            </w:r>
          </w:p>
        </w:tc>
      </w:tr>
      <w:tr w:rsidR="005379E9" w:rsidRPr="009614E5" w:rsidTr="007C3FFD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Проверка документов, проверка сведений, указанных в уведомлении о переходе прав на земельные участки,  направление запросов, подготовка проекта нового  разрешения на строительство с внесенными изменениями, взамен выданного ранее,  либо проекта отказа во внесении изменений в разрешение на строительство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Отдела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20 часов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 час 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со 2 по 8 рабочий день</w:t>
            </w:r>
          </w:p>
        </w:tc>
      </w:tr>
      <w:tr w:rsidR="005379E9" w:rsidRPr="009614E5" w:rsidTr="007C3FFD">
        <w:trPr>
          <w:trHeight w:val="18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Визирование, подписание проекта нового  разрешения на строительство с внесенными изменениями, взамен выданного ранее,   либо проекта отказа во внесении изменений в разрешение на строительство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Начальник Отдела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Глава администрации 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ar-SA"/>
              </w:rPr>
              <w:t>муниципального образования «Светлогорский район»</w:t>
            </w: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(лицо, его замещающее)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 часа 30 минут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2 часа</w:t>
            </w: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9" w:rsidRPr="009614E5" w:rsidRDefault="005379E9" w:rsidP="007C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9614E5">
              <w:rPr>
                <w:rFonts w:ascii="Oliver" w:eastAsia="Times New Roman" w:hAnsi="Oliver"/>
                <w:sz w:val="18"/>
                <w:szCs w:val="18"/>
                <w:lang w:eastAsia="ru-RU"/>
              </w:rPr>
              <w:t>10 рабочий день</w:t>
            </w:r>
          </w:p>
        </w:tc>
      </w:tr>
    </w:tbl>
    <w:p w:rsidR="005379E9" w:rsidRPr="009614E5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liver" w:eastAsia="Times New Roman" w:hAnsi="Oliver"/>
          <w:sz w:val="18"/>
          <w:szCs w:val="18"/>
          <w:lang w:eastAsia="ru-RU"/>
        </w:rPr>
      </w:pPr>
      <w:r w:rsidRPr="009614E5">
        <w:rPr>
          <w:rFonts w:ascii="Oliver" w:eastAsia="Times New Roman" w:hAnsi="Oliver"/>
          <w:sz w:val="18"/>
          <w:szCs w:val="18"/>
          <w:lang w:eastAsia="ru-RU"/>
        </w:rPr>
        <w:tab/>
        <w:t>Срок предоставления муниципальной услуги:</w:t>
      </w:r>
    </w:p>
    <w:p w:rsidR="005379E9" w:rsidRPr="009614E5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liver" w:eastAsia="Times New Roman" w:hAnsi="Oliver"/>
          <w:sz w:val="18"/>
          <w:szCs w:val="18"/>
          <w:lang w:eastAsia="ru-RU"/>
        </w:rPr>
      </w:pPr>
      <w:r w:rsidRPr="009614E5">
        <w:rPr>
          <w:rFonts w:ascii="Oliver" w:eastAsia="Times New Roman" w:hAnsi="Oliver"/>
          <w:sz w:val="18"/>
          <w:szCs w:val="18"/>
          <w:lang w:eastAsia="ru-RU"/>
        </w:rPr>
        <w:t>– в случае подачи заявления о выдаче разрешения на строительство – не более 7 рабочих дней календарных дней;</w:t>
      </w:r>
    </w:p>
    <w:p w:rsidR="005379E9" w:rsidRPr="009614E5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liver" w:eastAsia="Times New Roman" w:hAnsi="Oliver"/>
          <w:sz w:val="18"/>
          <w:szCs w:val="18"/>
          <w:lang w:eastAsia="ru-RU"/>
        </w:rPr>
      </w:pPr>
      <w:r w:rsidRPr="009614E5">
        <w:rPr>
          <w:rFonts w:ascii="Oliver" w:eastAsia="Times New Roman" w:hAnsi="Oliver"/>
          <w:sz w:val="18"/>
          <w:szCs w:val="18"/>
          <w:lang w:eastAsia="ru-RU"/>
        </w:rPr>
        <w:t>– в случае подачи заявления о продлении разрешения на строительство – не более 7 рабочих дней;</w:t>
      </w:r>
    </w:p>
    <w:p w:rsidR="005379E9" w:rsidRPr="009614E5" w:rsidRDefault="005379E9" w:rsidP="0053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liver" w:eastAsia="Times New Roman" w:hAnsi="Oliver"/>
          <w:sz w:val="18"/>
          <w:szCs w:val="18"/>
          <w:lang w:eastAsia="ru-RU"/>
        </w:rPr>
      </w:pPr>
      <w:r w:rsidRPr="009614E5">
        <w:rPr>
          <w:rFonts w:ascii="Oliver" w:eastAsia="Times New Roman" w:hAnsi="Oliver"/>
          <w:sz w:val="18"/>
          <w:szCs w:val="18"/>
          <w:lang w:eastAsia="ru-RU"/>
        </w:rPr>
        <w:t>– в случае подачи в письменной форме уведомления о переходе прав на земельный участок – не более 15 рабочих дней.</w:t>
      </w:r>
    </w:p>
    <w:p w:rsidR="005379E9" w:rsidRPr="009614E5" w:rsidRDefault="005379E9" w:rsidP="005379E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Oliver" w:eastAsia="Times New Roman" w:hAnsi="Oliver"/>
          <w:sz w:val="18"/>
          <w:szCs w:val="18"/>
          <w:lang w:eastAsia="ru-RU"/>
        </w:rPr>
      </w:pPr>
    </w:p>
    <w:p w:rsidR="008E40D2" w:rsidRPr="00742363" w:rsidRDefault="008E40D2" w:rsidP="00F14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sectPr w:rsidR="008E40D2" w:rsidRPr="00742363" w:rsidSect="00282A7A">
      <w:headerReference w:type="default" r:id="rId7"/>
      <w:pgSz w:w="11906" w:h="16838"/>
      <w:pgMar w:top="426" w:right="991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7A" w:rsidRDefault="001A2D7A" w:rsidP="00A06D75">
      <w:pPr>
        <w:spacing w:after="0" w:line="240" w:lineRule="auto"/>
      </w:pPr>
      <w:r>
        <w:separator/>
      </w:r>
    </w:p>
  </w:endnote>
  <w:endnote w:type="continuationSeparator" w:id="0">
    <w:p w:rsidR="001A2D7A" w:rsidRDefault="001A2D7A" w:rsidP="00A0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ive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7A" w:rsidRDefault="001A2D7A" w:rsidP="00A06D75">
      <w:pPr>
        <w:spacing w:after="0" w:line="240" w:lineRule="auto"/>
      </w:pPr>
      <w:r>
        <w:separator/>
      </w:r>
    </w:p>
  </w:footnote>
  <w:footnote w:type="continuationSeparator" w:id="0">
    <w:p w:rsidR="001A2D7A" w:rsidRDefault="001A2D7A" w:rsidP="00A0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7A" w:rsidRPr="00F14CF5" w:rsidRDefault="001A2D7A" w:rsidP="005E77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DF0D09"/>
    <w:multiLevelType w:val="hybridMultilevel"/>
    <w:tmpl w:val="632E4BA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287959"/>
    <w:multiLevelType w:val="hybridMultilevel"/>
    <w:tmpl w:val="61FC5B5C"/>
    <w:lvl w:ilvl="0" w:tplc="6EB8FE7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C16F10"/>
    <w:multiLevelType w:val="hybridMultilevel"/>
    <w:tmpl w:val="24D211C0"/>
    <w:lvl w:ilvl="0" w:tplc="C4C07CE2">
      <w:numFmt w:val="bullet"/>
      <w:lvlText w:val="-"/>
      <w:lvlJc w:val="left"/>
      <w:pPr>
        <w:ind w:left="107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30D7007"/>
    <w:multiLevelType w:val="hybridMultilevel"/>
    <w:tmpl w:val="06BE129A"/>
    <w:lvl w:ilvl="0" w:tplc="6EB8FE72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C2815"/>
    <w:multiLevelType w:val="hybridMultilevel"/>
    <w:tmpl w:val="C93C83B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5B711DB"/>
    <w:multiLevelType w:val="hybridMultilevel"/>
    <w:tmpl w:val="6856279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1B16508"/>
    <w:multiLevelType w:val="hybridMultilevel"/>
    <w:tmpl w:val="86C25362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6550B2"/>
    <w:multiLevelType w:val="hybridMultilevel"/>
    <w:tmpl w:val="0DC8146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4330A76"/>
    <w:multiLevelType w:val="hybridMultilevel"/>
    <w:tmpl w:val="15B89738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C86542"/>
    <w:multiLevelType w:val="hybridMultilevel"/>
    <w:tmpl w:val="D48ECB86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F65A7F"/>
    <w:multiLevelType w:val="hybridMultilevel"/>
    <w:tmpl w:val="E184189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445C5"/>
    <w:multiLevelType w:val="hybridMultilevel"/>
    <w:tmpl w:val="C12428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3163E98"/>
    <w:multiLevelType w:val="hybridMultilevel"/>
    <w:tmpl w:val="344A4BB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7BD2546"/>
    <w:multiLevelType w:val="hybridMultilevel"/>
    <w:tmpl w:val="740EC5B8"/>
    <w:lvl w:ilvl="0" w:tplc="6EB8FE7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66FF24C8"/>
    <w:multiLevelType w:val="hybridMultilevel"/>
    <w:tmpl w:val="947A9AF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A0C2972"/>
    <w:multiLevelType w:val="hybridMultilevel"/>
    <w:tmpl w:val="8B1C30C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C943D37"/>
    <w:multiLevelType w:val="hybridMultilevel"/>
    <w:tmpl w:val="8BFEF5D0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2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71D432C9"/>
    <w:multiLevelType w:val="hybridMultilevel"/>
    <w:tmpl w:val="EE526DE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76F325A9"/>
    <w:multiLevelType w:val="hybridMultilevel"/>
    <w:tmpl w:val="FFF061E6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EA252EC"/>
    <w:multiLevelType w:val="hybridMultilevel"/>
    <w:tmpl w:val="6C58EBAE"/>
    <w:lvl w:ilvl="0" w:tplc="BCE426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0">
    <w:nsid w:val="7EFC4BF2"/>
    <w:multiLevelType w:val="hybridMultilevel"/>
    <w:tmpl w:val="81203C0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4"/>
  </w:num>
  <w:num w:numId="4">
    <w:abstractNumId w:val="36"/>
  </w:num>
  <w:num w:numId="5">
    <w:abstractNumId w:val="2"/>
  </w:num>
  <w:num w:numId="6">
    <w:abstractNumId w:val="15"/>
  </w:num>
  <w:num w:numId="7">
    <w:abstractNumId w:val="58"/>
  </w:num>
  <w:num w:numId="8">
    <w:abstractNumId w:val="31"/>
  </w:num>
  <w:num w:numId="9">
    <w:abstractNumId w:val="38"/>
  </w:num>
  <w:num w:numId="10">
    <w:abstractNumId w:val="43"/>
  </w:num>
  <w:num w:numId="11">
    <w:abstractNumId w:val="17"/>
  </w:num>
  <w:num w:numId="12">
    <w:abstractNumId w:val="16"/>
  </w:num>
  <w:num w:numId="13">
    <w:abstractNumId w:val="4"/>
  </w:num>
  <w:num w:numId="14">
    <w:abstractNumId w:val="19"/>
  </w:num>
  <w:num w:numId="15">
    <w:abstractNumId w:val="60"/>
  </w:num>
  <w:num w:numId="16">
    <w:abstractNumId w:val="30"/>
  </w:num>
  <w:num w:numId="17">
    <w:abstractNumId w:val="32"/>
  </w:num>
  <w:num w:numId="18">
    <w:abstractNumId w:val="6"/>
  </w:num>
  <w:num w:numId="19">
    <w:abstractNumId w:val="26"/>
  </w:num>
  <w:num w:numId="20">
    <w:abstractNumId w:val="18"/>
  </w:num>
  <w:num w:numId="21">
    <w:abstractNumId w:val="33"/>
  </w:num>
  <w:num w:numId="22">
    <w:abstractNumId w:val="54"/>
  </w:num>
  <w:num w:numId="23">
    <w:abstractNumId w:val="25"/>
  </w:num>
  <w:num w:numId="24">
    <w:abstractNumId w:val="24"/>
  </w:num>
  <w:num w:numId="25">
    <w:abstractNumId w:val="0"/>
  </w:num>
  <w:num w:numId="26">
    <w:abstractNumId w:val="28"/>
  </w:num>
  <w:num w:numId="27">
    <w:abstractNumId w:val="45"/>
  </w:num>
  <w:num w:numId="28">
    <w:abstractNumId w:val="3"/>
  </w:num>
  <w:num w:numId="29">
    <w:abstractNumId w:val="56"/>
  </w:num>
  <w:num w:numId="30">
    <w:abstractNumId w:val="40"/>
  </w:num>
  <w:num w:numId="31">
    <w:abstractNumId w:val="23"/>
  </w:num>
  <w:num w:numId="32">
    <w:abstractNumId w:val="51"/>
  </w:num>
  <w:num w:numId="33">
    <w:abstractNumId w:val="20"/>
  </w:num>
  <w:num w:numId="34">
    <w:abstractNumId w:val="27"/>
  </w:num>
  <w:num w:numId="35">
    <w:abstractNumId w:val="53"/>
  </w:num>
  <w:num w:numId="36">
    <w:abstractNumId w:val="11"/>
  </w:num>
  <w:num w:numId="37">
    <w:abstractNumId w:val="7"/>
  </w:num>
  <w:num w:numId="38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9">
    <w:abstractNumId w:val="10"/>
  </w:num>
  <w:num w:numId="40">
    <w:abstractNumId w:val="52"/>
  </w:num>
  <w:num w:numId="41">
    <w:abstractNumId w:val="29"/>
  </w:num>
  <w:num w:numId="42">
    <w:abstractNumId w:val="13"/>
  </w:num>
  <w:num w:numId="43">
    <w:abstractNumId w:val="47"/>
  </w:num>
  <w:num w:numId="44">
    <w:abstractNumId w:val="9"/>
  </w:num>
  <w:num w:numId="45">
    <w:abstractNumId w:val="35"/>
  </w:num>
  <w:num w:numId="46">
    <w:abstractNumId w:val="8"/>
  </w:num>
  <w:num w:numId="47">
    <w:abstractNumId w:val="1"/>
  </w:num>
  <w:num w:numId="48">
    <w:abstractNumId w:val="44"/>
  </w:num>
  <w:num w:numId="49">
    <w:abstractNumId w:val="12"/>
  </w:num>
  <w:num w:numId="50">
    <w:abstractNumId w:val="57"/>
  </w:num>
  <w:num w:numId="51">
    <w:abstractNumId w:val="42"/>
  </w:num>
  <w:num w:numId="52">
    <w:abstractNumId w:val="37"/>
  </w:num>
  <w:num w:numId="53">
    <w:abstractNumId w:val="41"/>
  </w:num>
  <w:num w:numId="54">
    <w:abstractNumId w:val="14"/>
  </w:num>
  <w:num w:numId="55">
    <w:abstractNumId w:val="22"/>
  </w:num>
  <w:num w:numId="56">
    <w:abstractNumId w:val="50"/>
  </w:num>
  <w:num w:numId="57">
    <w:abstractNumId w:val="48"/>
  </w:num>
  <w:num w:numId="58">
    <w:abstractNumId w:val="21"/>
  </w:num>
  <w:num w:numId="59">
    <w:abstractNumId w:val="55"/>
  </w:num>
  <w:num w:numId="60">
    <w:abstractNumId w:val="59"/>
  </w:num>
  <w:num w:numId="61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DE"/>
    <w:rsid w:val="00000CD2"/>
    <w:rsid w:val="0002090B"/>
    <w:rsid w:val="00037F35"/>
    <w:rsid w:val="00041301"/>
    <w:rsid w:val="000413CB"/>
    <w:rsid w:val="000434F8"/>
    <w:rsid w:val="00044AD5"/>
    <w:rsid w:val="00050FFE"/>
    <w:rsid w:val="00064AFB"/>
    <w:rsid w:val="00090A8C"/>
    <w:rsid w:val="00096E54"/>
    <w:rsid w:val="000A27FC"/>
    <w:rsid w:val="000A4C19"/>
    <w:rsid w:val="000A7B37"/>
    <w:rsid w:val="000B2BA4"/>
    <w:rsid w:val="000B58CD"/>
    <w:rsid w:val="000C0DB0"/>
    <w:rsid w:val="000C6464"/>
    <w:rsid w:val="000D2267"/>
    <w:rsid w:val="000F7D5B"/>
    <w:rsid w:val="001114D2"/>
    <w:rsid w:val="00126F82"/>
    <w:rsid w:val="00165608"/>
    <w:rsid w:val="00171847"/>
    <w:rsid w:val="0017418D"/>
    <w:rsid w:val="0017612D"/>
    <w:rsid w:val="00195101"/>
    <w:rsid w:val="00196E51"/>
    <w:rsid w:val="001A2D7A"/>
    <w:rsid w:val="001A368A"/>
    <w:rsid w:val="001C18D2"/>
    <w:rsid w:val="001C2B6C"/>
    <w:rsid w:val="001C455D"/>
    <w:rsid w:val="001C6D01"/>
    <w:rsid w:val="001C6DE9"/>
    <w:rsid w:val="001D7A55"/>
    <w:rsid w:val="001E0CD5"/>
    <w:rsid w:val="001E10D2"/>
    <w:rsid w:val="001F57E2"/>
    <w:rsid w:val="001F7C19"/>
    <w:rsid w:val="00201973"/>
    <w:rsid w:val="00206B43"/>
    <w:rsid w:val="002134C6"/>
    <w:rsid w:val="00213D1C"/>
    <w:rsid w:val="00217FBF"/>
    <w:rsid w:val="002241CA"/>
    <w:rsid w:val="002459B4"/>
    <w:rsid w:val="00257FC3"/>
    <w:rsid w:val="00262726"/>
    <w:rsid w:val="00275F96"/>
    <w:rsid w:val="00282A7A"/>
    <w:rsid w:val="00285CB7"/>
    <w:rsid w:val="002A6C68"/>
    <w:rsid w:val="002B2057"/>
    <w:rsid w:val="002C40C0"/>
    <w:rsid w:val="002C5C07"/>
    <w:rsid w:val="002C7C23"/>
    <w:rsid w:val="002D302C"/>
    <w:rsid w:val="002E3E1A"/>
    <w:rsid w:val="002E67FE"/>
    <w:rsid w:val="002F1CD6"/>
    <w:rsid w:val="002F31A4"/>
    <w:rsid w:val="002F4A9C"/>
    <w:rsid w:val="002F51FD"/>
    <w:rsid w:val="00300237"/>
    <w:rsid w:val="00315646"/>
    <w:rsid w:val="0032401A"/>
    <w:rsid w:val="00325ED1"/>
    <w:rsid w:val="003457D4"/>
    <w:rsid w:val="00346798"/>
    <w:rsid w:val="00355EB2"/>
    <w:rsid w:val="0036136C"/>
    <w:rsid w:val="00362DE6"/>
    <w:rsid w:val="00366070"/>
    <w:rsid w:val="00380F43"/>
    <w:rsid w:val="003B0223"/>
    <w:rsid w:val="003C091E"/>
    <w:rsid w:val="003C1BDA"/>
    <w:rsid w:val="003C7223"/>
    <w:rsid w:val="003D6797"/>
    <w:rsid w:val="003E00C3"/>
    <w:rsid w:val="003E64AE"/>
    <w:rsid w:val="003F2D6A"/>
    <w:rsid w:val="003F46FB"/>
    <w:rsid w:val="003F5E83"/>
    <w:rsid w:val="00400D7A"/>
    <w:rsid w:val="0040178F"/>
    <w:rsid w:val="00403A3E"/>
    <w:rsid w:val="0040634A"/>
    <w:rsid w:val="0043738B"/>
    <w:rsid w:val="00441F22"/>
    <w:rsid w:val="004468B8"/>
    <w:rsid w:val="00453874"/>
    <w:rsid w:val="00461A0A"/>
    <w:rsid w:val="0046252A"/>
    <w:rsid w:val="004649D4"/>
    <w:rsid w:val="0046542A"/>
    <w:rsid w:val="004734D8"/>
    <w:rsid w:val="0047457C"/>
    <w:rsid w:val="004E46AD"/>
    <w:rsid w:val="004F08FF"/>
    <w:rsid w:val="004F0DCA"/>
    <w:rsid w:val="00503F0B"/>
    <w:rsid w:val="00530580"/>
    <w:rsid w:val="005379E9"/>
    <w:rsid w:val="00540F42"/>
    <w:rsid w:val="00544E15"/>
    <w:rsid w:val="00571A5F"/>
    <w:rsid w:val="00580C65"/>
    <w:rsid w:val="00582D0D"/>
    <w:rsid w:val="00586121"/>
    <w:rsid w:val="005872AB"/>
    <w:rsid w:val="00594504"/>
    <w:rsid w:val="005B7073"/>
    <w:rsid w:val="005D0868"/>
    <w:rsid w:val="005D2580"/>
    <w:rsid w:val="005E7429"/>
    <w:rsid w:val="005E77A4"/>
    <w:rsid w:val="00615DE6"/>
    <w:rsid w:val="00621B7F"/>
    <w:rsid w:val="00621B8C"/>
    <w:rsid w:val="00627438"/>
    <w:rsid w:val="00630DD1"/>
    <w:rsid w:val="0064150E"/>
    <w:rsid w:val="0064230B"/>
    <w:rsid w:val="006435ED"/>
    <w:rsid w:val="0064382D"/>
    <w:rsid w:val="00647CDA"/>
    <w:rsid w:val="00654841"/>
    <w:rsid w:val="006559A0"/>
    <w:rsid w:val="00666FED"/>
    <w:rsid w:val="0068297A"/>
    <w:rsid w:val="006860FE"/>
    <w:rsid w:val="006870C8"/>
    <w:rsid w:val="0069591C"/>
    <w:rsid w:val="006A2951"/>
    <w:rsid w:val="006B0D4A"/>
    <w:rsid w:val="006B1116"/>
    <w:rsid w:val="006B4DB6"/>
    <w:rsid w:val="006B5404"/>
    <w:rsid w:val="006D1E50"/>
    <w:rsid w:val="006D6479"/>
    <w:rsid w:val="006E02AE"/>
    <w:rsid w:val="006F2393"/>
    <w:rsid w:val="006F3247"/>
    <w:rsid w:val="006F669F"/>
    <w:rsid w:val="00702A6F"/>
    <w:rsid w:val="00712B63"/>
    <w:rsid w:val="007167B3"/>
    <w:rsid w:val="00730733"/>
    <w:rsid w:val="00733119"/>
    <w:rsid w:val="00742363"/>
    <w:rsid w:val="00757A83"/>
    <w:rsid w:val="00780D75"/>
    <w:rsid w:val="007815D4"/>
    <w:rsid w:val="0078229D"/>
    <w:rsid w:val="00784026"/>
    <w:rsid w:val="00784C97"/>
    <w:rsid w:val="00784E6A"/>
    <w:rsid w:val="007929E1"/>
    <w:rsid w:val="007A1A30"/>
    <w:rsid w:val="007A5015"/>
    <w:rsid w:val="007A6B61"/>
    <w:rsid w:val="007B02BA"/>
    <w:rsid w:val="007C0A41"/>
    <w:rsid w:val="007D7464"/>
    <w:rsid w:val="007E61F3"/>
    <w:rsid w:val="00802B0A"/>
    <w:rsid w:val="00804010"/>
    <w:rsid w:val="008063FE"/>
    <w:rsid w:val="008132C9"/>
    <w:rsid w:val="00813480"/>
    <w:rsid w:val="00815CAF"/>
    <w:rsid w:val="008212C7"/>
    <w:rsid w:val="00822137"/>
    <w:rsid w:val="00824447"/>
    <w:rsid w:val="008271B6"/>
    <w:rsid w:val="00846E9C"/>
    <w:rsid w:val="00846F61"/>
    <w:rsid w:val="00851DB0"/>
    <w:rsid w:val="00861D59"/>
    <w:rsid w:val="00862BEF"/>
    <w:rsid w:val="008657C8"/>
    <w:rsid w:val="00872A42"/>
    <w:rsid w:val="00892819"/>
    <w:rsid w:val="00897385"/>
    <w:rsid w:val="008A288E"/>
    <w:rsid w:val="008A4630"/>
    <w:rsid w:val="008A5853"/>
    <w:rsid w:val="008A6394"/>
    <w:rsid w:val="008B6A0B"/>
    <w:rsid w:val="008B78C9"/>
    <w:rsid w:val="008D109F"/>
    <w:rsid w:val="008E40D2"/>
    <w:rsid w:val="00901F4A"/>
    <w:rsid w:val="009104BF"/>
    <w:rsid w:val="00915816"/>
    <w:rsid w:val="00915B4A"/>
    <w:rsid w:val="009166BF"/>
    <w:rsid w:val="0091715B"/>
    <w:rsid w:val="00932F97"/>
    <w:rsid w:val="00933F69"/>
    <w:rsid w:val="00946432"/>
    <w:rsid w:val="009561A4"/>
    <w:rsid w:val="0095745B"/>
    <w:rsid w:val="009634A5"/>
    <w:rsid w:val="009638E9"/>
    <w:rsid w:val="0096577C"/>
    <w:rsid w:val="00972E8F"/>
    <w:rsid w:val="009761EB"/>
    <w:rsid w:val="009847DE"/>
    <w:rsid w:val="0098778E"/>
    <w:rsid w:val="0099270D"/>
    <w:rsid w:val="009A4DD8"/>
    <w:rsid w:val="009D0DC6"/>
    <w:rsid w:val="009F4E75"/>
    <w:rsid w:val="00A04449"/>
    <w:rsid w:val="00A06D75"/>
    <w:rsid w:val="00A10FC1"/>
    <w:rsid w:val="00A1662A"/>
    <w:rsid w:val="00A52443"/>
    <w:rsid w:val="00A55766"/>
    <w:rsid w:val="00A664E3"/>
    <w:rsid w:val="00A76C84"/>
    <w:rsid w:val="00A806E8"/>
    <w:rsid w:val="00A92335"/>
    <w:rsid w:val="00AA022E"/>
    <w:rsid w:val="00AA59A7"/>
    <w:rsid w:val="00AB094F"/>
    <w:rsid w:val="00AC7CAE"/>
    <w:rsid w:val="00AE489C"/>
    <w:rsid w:val="00AE6DB5"/>
    <w:rsid w:val="00AF7F6F"/>
    <w:rsid w:val="00B11CE6"/>
    <w:rsid w:val="00B26008"/>
    <w:rsid w:val="00B27F35"/>
    <w:rsid w:val="00B40BE5"/>
    <w:rsid w:val="00B475CA"/>
    <w:rsid w:val="00B6010F"/>
    <w:rsid w:val="00B61CA6"/>
    <w:rsid w:val="00B73512"/>
    <w:rsid w:val="00B84311"/>
    <w:rsid w:val="00BA4288"/>
    <w:rsid w:val="00BB4381"/>
    <w:rsid w:val="00BB78A2"/>
    <w:rsid w:val="00BC28CE"/>
    <w:rsid w:val="00BD0076"/>
    <w:rsid w:val="00BD17DE"/>
    <w:rsid w:val="00BD2118"/>
    <w:rsid w:val="00BD33D3"/>
    <w:rsid w:val="00BE081B"/>
    <w:rsid w:val="00BE215D"/>
    <w:rsid w:val="00BF4E9E"/>
    <w:rsid w:val="00BF764F"/>
    <w:rsid w:val="00C1765B"/>
    <w:rsid w:val="00C212E7"/>
    <w:rsid w:val="00C277AC"/>
    <w:rsid w:val="00C32921"/>
    <w:rsid w:val="00C4201C"/>
    <w:rsid w:val="00C4626E"/>
    <w:rsid w:val="00C5023D"/>
    <w:rsid w:val="00C93D6D"/>
    <w:rsid w:val="00CA0CCB"/>
    <w:rsid w:val="00CA4905"/>
    <w:rsid w:val="00CB0265"/>
    <w:rsid w:val="00CB1262"/>
    <w:rsid w:val="00CC197D"/>
    <w:rsid w:val="00CC79E1"/>
    <w:rsid w:val="00CD0A9A"/>
    <w:rsid w:val="00CD4F19"/>
    <w:rsid w:val="00CF5955"/>
    <w:rsid w:val="00D07431"/>
    <w:rsid w:val="00D24575"/>
    <w:rsid w:val="00D53971"/>
    <w:rsid w:val="00D603FC"/>
    <w:rsid w:val="00D65F9C"/>
    <w:rsid w:val="00D7177A"/>
    <w:rsid w:val="00D72343"/>
    <w:rsid w:val="00D7295D"/>
    <w:rsid w:val="00D7789D"/>
    <w:rsid w:val="00D91516"/>
    <w:rsid w:val="00DC007A"/>
    <w:rsid w:val="00DC342C"/>
    <w:rsid w:val="00DC6595"/>
    <w:rsid w:val="00DD0FC3"/>
    <w:rsid w:val="00DD1899"/>
    <w:rsid w:val="00DD5291"/>
    <w:rsid w:val="00DD7066"/>
    <w:rsid w:val="00E11061"/>
    <w:rsid w:val="00E121A6"/>
    <w:rsid w:val="00E23602"/>
    <w:rsid w:val="00E50158"/>
    <w:rsid w:val="00E55EFD"/>
    <w:rsid w:val="00E56C1D"/>
    <w:rsid w:val="00E667ED"/>
    <w:rsid w:val="00E67F6D"/>
    <w:rsid w:val="00E71253"/>
    <w:rsid w:val="00E864DD"/>
    <w:rsid w:val="00EA078C"/>
    <w:rsid w:val="00EA1E63"/>
    <w:rsid w:val="00EA6983"/>
    <w:rsid w:val="00EC54A8"/>
    <w:rsid w:val="00ED2B56"/>
    <w:rsid w:val="00ED4D18"/>
    <w:rsid w:val="00ED626F"/>
    <w:rsid w:val="00EE2ED5"/>
    <w:rsid w:val="00EF64B7"/>
    <w:rsid w:val="00EF774B"/>
    <w:rsid w:val="00EF7AF8"/>
    <w:rsid w:val="00F14CF5"/>
    <w:rsid w:val="00F2034C"/>
    <w:rsid w:val="00F2520C"/>
    <w:rsid w:val="00F43E84"/>
    <w:rsid w:val="00F5129D"/>
    <w:rsid w:val="00F66F72"/>
    <w:rsid w:val="00F84E20"/>
    <w:rsid w:val="00FC3BE1"/>
    <w:rsid w:val="00FE01D6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17DE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D1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17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17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rsid w:val="00A06D7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A06D75"/>
    <w:rPr>
      <w:rFonts w:ascii="Times New Roman" w:eastAsia="Times New Roman" w:hAnsi="Times New Roman"/>
    </w:rPr>
  </w:style>
  <w:style w:type="character" w:styleId="a5">
    <w:name w:val="footnote reference"/>
    <w:rsid w:val="00A06D75"/>
    <w:rPr>
      <w:vertAlign w:val="superscript"/>
    </w:rPr>
  </w:style>
  <w:style w:type="character" w:styleId="a6">
    <w:name w:val="Hyperlink"/>
    <w:uiPriority w:val="99"/>
    <w:unhideWhenUsed/>
    <w:rsid w:val="007822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2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5E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2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5ED1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B026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B026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CB026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26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B0265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B0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B0265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semiHidden/>
    <w:unhideWhenUsed/>
    <w:rsid w:val="00EE2E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table" w:styleId="af3">
    <w:name w:val="Table Grid"/>
    <w:basedOn w:val="a1"/>
    <w:uiPriority w:val="99"/>
    <w:rsid w:val="00EE2ED5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54A8"/>
    <w:rPr>
      <w:rFonts w:eastAsia="Times New Roman"/>
      <w:sz w:val="22"/>
      <w:szCs w:val="22"/>
      <w:lang w:bidi="ar-SA"/>
    </w:rPr>
  </w:style>
  <w:style w:type="paragraph" w:styleId="af4">
    <w:name w:val="No Spacing"/>
    <w:uiPriority w:val="1"/>
    <w:qFormat/>
    <w:rsid w:val="00BD33D3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3">
    <w:name w:val="Body Text Indent 3"/>
    <w:basedOn w:val="a"/>
    <w:link w:val="30"/>
    <w:rsid w:val="008D10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8D109F"/>
    <w:rPr>
      <w:rFonts w:ascii="Times New Roman" w:hAnsi="Times New Roman"/>
      <w:sz w:val="16"/>
      <w:szCs w:val="16"/>
      <w:lang w:eastAsia="en-US"/>
    </w:rPr>
  </w:style>
  <w:style w:type="character" w:styleId="af5">
    <w:name w:val="Strong"/>
    <w:qFormat/>
    <w:rsid w:val="005E7429"/>
    <w:rPr>
      <w:b/>
      <w:bCs w:val="0"/>
    </w:rPr>
  </w:style>
  <w:style w:type="paragraph" w:customStyle="1" w:styleId="punct">
    <w:name w:val="punct"/>
    <w:basedOn w:val="a"/>
    <w:rsid w:val="00E56C1D"/>
    <w:pPr>
      <w:numPr>
        <w:numId w:val="3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56C1D"/>
    <w:pPr>
      <w:numPr>
        <w:ilvl w:val="1"/>
        <w:numId w:val="38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DM-2">
    <w:name w:val="ADM-2 абзац нумерованый Знак"/>
    <w:link w:val="ADM-20"/>
    <w:locked/>
    <w:rsid w:val="00CA4905"/>
    <w:rPr>
      <w:sz w:val="28"/>
    </w:rPr>
  </w:style>
  <w:style w:type="paragraph" w:customStyle="1" w:styleId="ADM-20">
    <w:name w:val="ADM-2 абзац нумерованый"/>
    <w:basedOn w:val="a"/>
    <w:link w:val="ADM-2"/>
    <w:qFormat/>
    <w:rsid w:val="00CA4905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0"/>
    </w:rPr>
  </w:style>
  <w:style w:type="paragraph" w:styleId="af6">
    <w:name w:val="List Paragraph"/>
    <w:basedOn w:val="a"/>
    <w:uiPriority w:val="34"/>
    <w:qFormat/>
    <w:rsid w:val="007C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8361</CharactersWithSpaces>
  <SharedDoc>false</SharedDoc>
  <HLinks>
    <vt:vector size="30" baseType="variant"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consultantplus://offline/ref=73F629CB77553D9DF0F921FDD55C181564B224339718FD62BDE724BDB15EC7C5iDd7H</vt:lpwstr>
      </vt:variant>
      <vt:variant>
        <vt:lpwstr/>
      </vt:variant>
      <vt:variant>
        <vt:i4>1310729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consultantplus://offline/ref=73F629CB77553D9DF0F93FF0C330461C61BE79369919F632E8B87FE0E6i5d7H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consultantplus://offline/ref=73F629CB77553D9DF0F93FF0C330461C61BE793B9613F632E8B87FE0E657CD92903713676F4BC84Di0d2H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consultantplus://offline/ref=73F629CB77553D9DF0F93FF0C330461C61BE7936991EF632E8B87FE0E657CD92903713676F4BCD4Ai0d9H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consultantplus://offline/ref=73F629CB77553D9DF0F93FF0C330461C61BE7936991EF632E8B87FE0E657CD92903713676F4BCC43i0d2H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Шикняева Олеся Валерьевна (SHIKNYAEVA - Шикняева)</dc:creator>
  <cp:keywords/>
  <cp:lastModifiedBy>v.kostina</cp:lastModifiedBy>
  <cp:revision>5</cp:revision>
  <cp:lastPrinted>2017-09-04T15:18:00Z</cp:lastPrinted>
  <dcterms:created xsi:type="dcterms:W3CDTF">2017-09-04T14:41:00Z</dcterms:created>
  <dcterms:modified xsi:type="dcterms:W3CDTF">2017-09-19T12:12:00Z</dcterms:modified>
</cp:coreProperties>
</file>