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19" w:rsidRDefault="00CB2A19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о проведенной экспертизе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5ED8" w:rsidRPr="00FD7035" w:rsidRDefault="00ED288A" w:rsidP="003C5E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330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C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ED8">
        <w:rPr>
          <w:rFonts w:ascii="Times New Roman" w:hAnsi="Times New Roman" w:cs="Times New Roman"/>
          <w:b/>
          <w:sz w:val="28"/>
          <w:szCs w:val="28"/>
        </w:rPr>
        <w:t>«Об утверждении методики определения стоимости услуги по размещению одного нестационарного торгового объекта для разовой торговли в дни проведения праздничных мероприятий  и ярмарок на территории муниципального образования «Светлогорский городской округ»</w:t>
      </w:r>
      <w:r w:rsidR="003C5ED8" w:rsidRPr="00FD703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1C3302" w:rsidRDefault="001C3302" w:rsidP="003C5E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(вид муниципального нормативного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правового  акта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(далее - НПА), его реквизиты, наименование)</w:t>
      </w:r>
    </w:p>
    <w:p w:rsidR="001C3302" w:rsidRDefault="001C3302" w:rsidP="001C33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65E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5E35">
        <w:rPr>
          <w:rFonts w:ascii="Times New Roman" w:hAnsi="Times New Roman" w:cs="Times New Roman"/>
          <w:sz w:val="28"/>
          <w:szCs w:val="28"/>
        </w:rPr>
        <w:t xml:space="preserve"> </w:t>
      </w:r>
      <w:r w:rsidR="00906283">
        <w:rPr>
          <w:rFonts w:ascii="Times New Roman" w:hAnsi="Times New Roman" w:cs="Times New Roman"/>
          <w:sz w:val="28"/>
          <w:szCs w:val="28"/>
        </w:rPr>
        <w:t>27</w:t>
      </w:r>
      <w:r w:rsidR="0006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288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2019 года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 органа администрации муниципального образования «Светлогорский городской округ», проводившего экспертизу НПА: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округ»_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 городской округ»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(полный электронный адрес)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svetlogorsk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39.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«08» мая  2019 года,  в </w:t>
      </w:r>
      <w:r>
        <w:rPr>
          <w:rFonts w:ascii="Times New Roman" w:hAnsi="Times New Roman" w:cs="Times New Roman"/>
          <w:sz w:val="28"/>
          <w:szCs w:val="28"/>
        </w:rPr>
        <w:t>разделе документы- оценка регулирующего воздействия и экспертиза МПА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C3302" w:rsidRDefault="001C3302" w:rsidP="001C33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«09»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окончание «24» мая  2019 года.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814"/>
      </w:tblGrid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065E35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065E35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Учтено частично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065E35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отклоненных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065E35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Pr="008850FF" w:rsidRDefault="001C3302" w:rsidP="0059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0FF">
        <w:rPr>
          <w:rFonts w:ascii="Times New Roman" w:hAnsi="Times New Roman" w:cs="Times New Roman"/>
          <w:sz w:val="28"/>
          <w:szCs w:val="28"/>
          <w:lang w:eastAsia="ru-RU"/>
        </w:rPr>
        <w:t xml:space="preserve">1.4. Контактная информация исполнителя проведенной экспертизы НПА (Ф.И.О., должность, номер телефона, адрес электронной почты), </w:t>
      </w:r>
    </w:p>
    <w:p w:rsidR="008850FF" w:rsidRDefault="008850FF" w:rsidP="00885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50FF">
        <w:rPr>
          <w:rFonts w:ascii="Times New Roman" w:hAnsi="Times New Roman" w:cs="Times New Roman"/>
          <w:sz w:val="28"/>
          <w:szCs w:val="28"/>
          <w:lang w:eastAsia="ru-RU"/>
        </w:rPr>
        <w:t>Шклярук</w:t>
      </w:r>
      <w:proofErr w:type="spellEnd"/>
      <w:r w:rsidRPr="008850FF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Викторовна, начальник экономического </w:t>
      </w:r>
      <w:proofErr w:type="gram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>отдела  администрации</w:t>
      </w:r>
      <w:proofErr w:type="gramEnd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 8(40153)33388,</w:t>
      </w:r>
      <w:r w:rsidRPr="00B27861">
        <w:t xml:space="preserve">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s.shklyaruk@svetlogorsk39.ru</w:t>
      </w:r>
    </w:p>
    <w:p w:rsidR="008850FF" w:rsidRDefault="008850FF" w:rsidP="0059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  <w:bookmarkStart w:id="0" w:name="_GoBack"/>
      <w:bookmarkEnd w:id="0"/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3C5ED8" w:rsidRPr="000E4C72" w:rsidRDefault="003C5ED8" w:rsidP="003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разработки проекта муниципального нормативного акта является подпункт 15 пункта 1 статьи 16 Федерального закона от 06 октября 2003 года №131-ФЗ «Об общих принципах организации местного самоуправления в Российской Федерации».</w:t>
      </w:r>
      <w:r w:rsidRPr="00092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4C72">
        <w:rPr>
          <w:rFonts w:ascii="Times New Roman" w:hAnsi="Times New Roman" w:cs="Times New Roman"/>
          <w:sz w:val="28"/>
          <w:szCs w:val="28"/>
          <w:lang w:eastAsia="ru-RU"/>
        </w:rPr>
        <w:t>Методика предназначена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существующим законодательством</w:t>
      </w:r>
      <w:r w:rsidRPr="000E4C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D8" w:rsidRDefault="003C5ED8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3C5ED8" w:rsidRDefault="003C5ED8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3C5ED8" w:rsidRPr="00E86238" w:rsidRDefault="003C5ED8" w:rsidP="003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238">
        <w:rPr>
          <w:rFonts w:ascii="Times New Roman" w:hAnsi="Times New Roman" w:cs="Times New Roman"/>
          <w:sz w:val="28"/>
          <w:szCs w:val="28"/>
          <w:lang w:eastAsia="ar-SA"/>
        </w:rPr>
        <w:t>Отсутствие м</w:t>
      </w:r>
      <w:r w:rsidRPr="00E86238">
        <w:rPr>
          <w:rFonts w:ascii="Times New Roman" w:hAnsi="Times New Roman" w:cs="Times New Roman"/>
          <w:sz w:val="28"/>
          <w:szCs w:val="28"/>
          <w:lang w:eastAsia="ru-RU"/>
        </w:rPr>
        <w:t>етодики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(сведения о выявленных положениях НПА, которые исходя из анализа их применения для регулирования отношений в сфере</w:t>
      </w:r>
      <w:r>
        <w:rPr>
          <w:rFonts w:ascii="Times New Roman" w:hAnsi="Times New Roman" w:cs="Times New Roman"/>
          <w:i/>
          <w:iCs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предпринимательской и инвестиционной  деятельности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Par31"/>
      <w:bookmarkEnd w:id="1"/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Общее описание правового регулирования, круг участников правоотношений</w:t>
      </w:r>
    </w:p>
    <w:p w:rsidR="0096433F" w:rsidRDefault="0096433F" w:rsidP="0096433F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проекта муниципального правового акта в представленной редакции с учетом предложений.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Круг участников правоотношений:</w:t>
      </w:r>
      <w:r w:rsidR="00ED288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D288A" w:rsidRPr="00ED288A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юридические лица, </w:t>
      </w:r>
      <w:proofErr w:type="gramStart"/>
      <w:r w:rsidR="00ED288A" w:rsidRPr="00ED288A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ED288A" w:rsidRPr="00ED288A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предпринимателя, осуществляющие разовую торговлю в дни проведения праздничных мероприятий и в дни проведения ярмарок</w:t>
      </w:r>
      <w:r w:rsidR="00ED288A">
        <w:rPr>
          <w:rFonts w:ascii="Times New Roman" w:hAnsi="Times New Roman" w:cs="Times New Roman"/>
          <w:sz w:val="28"/>
          <w:szCs w:val="28"/>
        </w:rPr>
        <w:t>.</w:t>
      </w:r>
      <w:r w:rsidRPr="00ED288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(</w:t>
      </w:r>
      <w:r w:rsidRPr="00ED288A">
        <w:rPr>
          <w:rFonts w:ascii="Times New Roman" w:hAnsi="Times New Roman" w:cs="Times New Roman"/>
          <w:i/>
          <w:iCs/>
          <w:sz w:val="24"/>
          <w:szCs w:val="24"/>
        </w:rPr>
        <w:t>место</w:t>
      </w:r>
      <w:r>
        <w:rPr>
          <w:rFonts w:ascii="Times New Roman" w:hAnsi="Times New Roman" w:cs="Times New Roman"/>
          <w:i/>
          <w:iCs/>
        </w:rPr>
        <w:t xml:space="preserve"> для текстового описания)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Pr="00592B48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b/>
          <w:sz w:val="28"/>
          <w:szCs w:val="28"/>
          <w:lang w:eastAsia="ru-RU"/>
        </w:rPr>
        <w:t>5. Функции, полномочия, обязанности, права участников правоотношений</w:t>
      </w:r>
    </w:p>
    <w:p w:rsidR="003979BC" w:rsidRPr="00592B48" w:rsidRDefault="00261838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A19" w:rsidRPr="00592B48">
        <w:rPr>
          <w:rFonts w:ascii="Times New Roman" w:hAnsi="Times New Roman" w:cs="Times New Roman"/>
          <w:sz w:val="28"/>
          <w:szCs w:val="28"/>
          <w:lang w:eastAsia="ru-RU"/>
        </w:rPr>
        <w:t xml:space="preserve">МУП «Светлогорский рынок» в соответствии с утвержденной методикой </w:t>
      </w:r>
      <w:r w:rsidR="00EA378F" w:rsidRPr="00592B48">
        <w:rPr>
          <w:rFonts w:ascii="Times New Roman" w:hAnsi="Times New Roman" w:cs="Times New Roman"/>
          <w:sz w:val="28"/>
          <w:szCs w:val="28"/>
          <w:lang w:eastAsia="ru-RU"/>
        </w:rPr>
        <w:t>производит</w:t>
      </w:r>
      <w:r w:rsidRPr="00592B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1838" w:rsidRPr="00592B48" w:rsidRDefault="00261838" w:rsidP="0026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>- расчет стоимости размещения одного нестационарного торгового объекта для разовой торговли в дни проведения праздничных мероприятий и ярмарок в соответствии со специализацией торгового места</w:t>
      </w:r>
      <w:r w:rsidR="00EA378F" w:rsidRPr="00592B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8F" w:rsidRPr="00592B48" w:rsidRDefault="00EA378F" w:rsidP="0026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>- оформление платежных документов;</w:t>
      </w:r>
    </w:p>
    <w:p w:rsidR="00EA378F" w:rsidRPr="00592B48" w:rsidRDefault="00EA378F" w:rsidP="00EA3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>- взимание платы с субъектов предпринимательской деятельности за предоставление нестационарного торгового объекта для разовой торговли в дни проведения праздничных мероприятий и ярмарок в соответствии со специализацией торгового места</w:t>
      </w:r>
      <w:r w:rsidR="00592B48" w:rsidRPr="00592B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1838" w:rsidRPr="00CB2A19" w:rsidRDefault="00261838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Оценка расходов участников правоотношений</w:t>
      </w:r>
    </w:p>
    <w:p w:rsidR="00FC20D6" w:rsidRDefault="00FC20D6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МО «Светлогорский городской округ»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  понесет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расходы.                             </w:t>
      </w:r>
    </w:p>
    <w:p w:rsidR="00A117A2" w:rsidRPr="00A117A2" w:rsidRDefault="001C3302" w:rsidP="00A117A2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17A2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понесут р</w:t>
      </w:r>
      <w:r w:rsidR="00A117A2" w:rsidRPr="00A117A2">
        <w:rPr>
          <w:rFonts w:ascii="Times New Roman" w:hAnsi="Times New Roman" w:cs="Times New Roman"/>
          <w:sz w:val="28"/>
          <w:szCs w:val="28"/>
        </w:rPr>
        <w:t>асходы в виде платы за предоставление</w:t>
      </w:r>
      <w:r w:rsidR="00A117A2" w:rsidRPr="00A117A2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Pr="00065E35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E35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065E35" w:rsidRDefault="001C3302" w:rsidP="00065E35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5E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E35" w:rsidRPr="00065E35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нормативно-правовой акт позволит производить расчеты </w:t>
      </w:r>
      <w:r w:rsidR="00065E35">
        <w:rPr>
          <w:rFonts w:ascii="Times New Roman" w:hAnsi="Times New Roman" w:cs="Times New Roman"/>
          <w:sz w:val="28"/>
          <w:szCs w:val="28"/>
          <w:lang w:eastAsia="ar-SA"/>
        </w:rPr>
        <w:t xml:space="preserve">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 в соответствии с Федеральным законом №131-ФЗ </w:t>
      </w:r>
      <w:r w:rsidR="00065E3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1C3302" w:rsidRDefault="001C3302" w:rsidP="001C33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Проведение публичных консультаций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2318"/>
        <w:gridCol w:w="2441"/>
      </w:tblGrid>
      <w:tr w:rsidR="001C3302" w:rsidTr="001C330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Предложения (отзывы) от участников правовых отношений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 рассмотрения (учтено/ учтено частично/не учтено)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1C3302" w:rsidTr="001C330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2" w:rsidRDefault="001C3302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3302" w:rsidRDefault="001C3302" w:rsidP="001C3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Светлогорский 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округ»                   __________      С.В. Шклярук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подпись                                 Ф.И.О.</w:t>
      </w: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Шклярук С.В.84015333388</w:t>
      </w: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Ф.И.О., телефон исполнителя</w:t>
      </w: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/>
    <w:p w:rsidR="000962F4" w:rsidRDefault="000962F4"/>
    <w:sectPr w:rsidR="0009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02"/>
    <w:rsid w:val="00065E35"/>
    <w:rsid w:val="000962F4"/>
    <w:rsid w:val="001C3302"/>
    <w:rsid w:val="00261838"/>
    <w:rsid w:val="003979BC"/>
    <w:rsid w:val="003C5ED8"/>
    <w:rsid w:val="005070DA"/>
    <w:rsid w:val="00592B48"/>
    <w:rsid w:val="008850FF"/>
    <w:rsid w:val="00906283"/>
    <w:rsid w:val="0096433F"/>
    <w:rsid w:val="00A117A2"/>
    <w:rsid w:val="00BA2D20"/>
    <w:rsid w:val="00CB2A19"/>
    <w:rsid w:val="00EA378F"/>
    <w:rsid w:val="00ED288A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5A98"/>
  <w15:chartTrackingRefBased/>
  <w15:docId w15:val="{277FC094-4C39-4DDA-A607-09E38A7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02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1C3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9</cp:revision>
  <cp:lastPrinted>2019-05-28T14:00:00Z</cp:lastPrinted>
  <dcterms:created xsi:type="dcterms:W3CDTF">2019-05-17T09:21:00Z</dcterms:created>
  <dcterms:modified xsi:type="dcterms:W3CDTF">2019-05-28T14:00:00Z</dcterms:modified>
</cp:coreProperties>
</file>