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8D" w:rsidRDefault="00FB348D" w:rsidP="00FB348D">
      <w:pPr>
        <w:pStyle w:val="a3"/>
        <w:jc w:val="center"/>
      </w:pPr>
      <w:r>
        <w:rPr>
          <w:b/>
          <w:bCs/>
        </w:rPr>
        <w:t>ПОСТАНОВЛЕНИЕ</w:t>
      </w:r>
    </w:p>
    <w:p w:rsidR="00FB348D" w:rsidRDefault="00FB348D" w:rsidP="00FB348D">
      <w:pPr>
        <w:pStyle w:val="a3"/>
        <w:jc w:val="center"/>
      </w:pPr>
      <w:r>
        <w:t>от 04 апреля 2013 года № 1</w:t>
      </w:r>
    </w:p>
    <w:p w:rsidR="00FB348D" w:rsidRDefault="00FB348D" w:rsidP="00FB348D">
      <w:pPr>
        <w:pStyle w:val="a3"/>
        <w:jc w:val="center"/>
      </w:pPr>
      <w:r>
        <w:rPr>
          <w:b/>
          <w:bCs/>
        </w:rPr>
        <w:t>О проведении публичных слушаний по материалам оценки воздействия на окружающую среду деятельности по приданию расположенным на территории Светлогорского района природным комплексам статуса особо охраняемых природных территорий регионального значения – государственных природных заказников геологического профиля «Пионерское» и «Филино»</w:t>
      </w:r>
      <w:r>
        <w:t xml:space="preserve"> </w:t>
      </w:r>
    </w:p>
    <w:p w:rsidR="00FB348D" w:rsidRDefault="00FB348D" w:rsidP="00FB348D">
      <w:pPr>
        <w:pStyle w:val="a3"/>
      </w:pPr>
      <w:r>
        <w:t xml:space="preserve">Рассмотрев обращение </w:t>
      </w:r>
      <w:proofErr w:type="spellStart"/>
      <w:r>
        <w:t>и.о</w:t>
      </w:r>
      <w:proofErr w:type="spellEnd"/>
      <w:r>
        <w:t xml:space="preserve">. главы администрации муниципального образования «Светлогорский район» А.В. Ковальского, в соответствии с Уставом муниципального образования «Светлогорский район», руководствуясь решением районного Совета депутатов Светлогорского района от 15.11.2010 года № 104 «Об утверждении Положения «О публичных слушаниях в Светлогорском районе» </w:t>
      </w:r>
    </w:p>
    <w:p w:rsidR="00FB348D" w:rsidRDefault="00FB348D" w:rsidP="00FB348D">
      <w:pPr>
        <w:pStyle w:val="a3"/>
      </w:pPr>
      <w:r>
        <w:rPr>
          <w:b/>
          <w:bCs/>
        </w:rPr>
        <w:t xml:space="preserve">постановляю: </w:t>
      </w:r>
    </w:p>
    <w:p w:rsidR="00FB348D" w:rsidRDefault="00FB348D" w:rsidP="00FB348D">
      <w:pPr>
        <w:pStyle w:val="a3"/>
      </w:pPr>
      <w:r>
        <w:rPr>
          <w:b/>
          <w:bCs/>
        </w:rPr>
        <w:t xml:space="preserve">1. Назначить проведение публичных слушаний по рассмотрению материалов оценки воздействия на окружающую среду деятельности по приданию расположенным на территории Светлогорского района природным комплексам статуса особо охраняемых природных территорий регионального значения – государственных природных заказников геологического профиля «Пионерское» и «Филино». </w:t>
      </w:r>
    </w:p>
    <w:p w:rsidR="00FB348D" w:rsidRDefault="00FB348D" w:rsidP="00FB348D">
      <w:pPr>
        <w:pStyle w:val="a3"/>
      </w:pPr>
      <w:r>
        <w:rPr>
          <w:b/>
          <w:bCs/>
        </w:rPr>
        <w:t xml:space="preserve">2. Определить время и место проведения публичных слушаний - 19 апреля 2013 года в 15 часов 00 минут в помещении малого зала администрации Светлогорского района (г. Светлогорск, Калининградский пр., </w:t>
      </w:r>
      <w:proofErr w:type="gramStart"/>
      <w:r>
        <w:rPr>
          <w:b/>
          <w:bCs/>
        </w:rPr>
        <w:t>77</w:t>
      </w:r>
      <w:proofErr w:type="gramEnd"/>
      <w:r>
        <w:rPr>
          <w:b/>
          <w:bCs/>
        </w:rPr>
        <w:t xml:space="preserve"> а). </w:t>
      </w:r>
    </w:p>
    <w:p w:rsidR="00FB348D" w:rsidRDefault="00FB348D" w:rsidP="00FB348D">
      <w:pPr>
        <w:pStyle w:val="a3"/>
      </w:pPr>
      <w:r>
        <w:rPr>
          <w:b/>
          <w:bCs/>
        </w:rPr>
        <w:t xml:space="preserve">3. Установить, что приём письменных замечаний и предложений по предмету публичных слушаний производится в кабинете № 17 администрации Светлогорского района, телефон 333-19. </w:t>
      </w:r>
    </w:p>
    <w:p w:rsidR="00FB348D" w:rsidRDefault="00FB348D" w:rsidP="00FB348D">
      <w:pPr>
        <w:pStyle w:val="a3"/>
      </w:pPr>
      <w:r>
        <w:rPr>
          <w:b/>
          <w:bCs/>
        </w:rPr>
        <w:t xml:space="preserve">4. Определить предполагаемый состав участников публичных слушаний: представители администрации Светлогорского района, депутаты районного Совета депутатов Светлогорского района, жители Светлогорского района. </w:t>
      </w:r>
    </w:p>
    <w:p w:rsidR="00FB348D" w:rsidRDefault="00FB348D" w:rsidP="00FB348D">
      <w:pPr>
        <w:pStyle w:val="a3"/>
      </w:pPr>
      <w:r>
        <w:rPr>
          <w:b/>
          <w:bCs/>
        </w:rPr>
        <w:t xml:space="preserve">5. Контроль за исполнением настоящего постановления оставляю за собой. </w:t>
      </w:r>
    </w:p>
    <w:p w:rsidR="00FB348D" w:rsidRDefault="00FB348D" w:rsidP="00FB348D">
      <w:pPr>
        <w:pStyle w:val="a3"/>
      </w:pPr>
      <w:r>
        <w:rPr>
          <w:b/>
          <w:bCs/>
        </w:rPr>
        <w:t xml:space="preserve">6. Настоящее постановление опубликовать в газете «Вестник Светлогорска» и разместить на официальном сайте муниципального образования «Светлогорский район» в сети «Интернет». </w:t>
      </w:r>
    </w:p>
    <w:p w:rsidR="00FB348D" w:rsidRDefault="00FB348D" w:rsidP="00FB348D">
      <w:pPr>
        <w:pStyle w:val="a3"/>
      </w:pPr>
      <w:r>
        <w:rPr>
          <w:b/>
          <w:bCs/>
        </w:rPr>
        <w:t xml:space="preserve">7. Настоящее постановление вступает в силу со дня его подписания. </w:t>
      </w:r>
    </w:p>
    <w:p w:rsidR="00FB348D" w:rsidRDefault="00FB348D" w:rsidP="00FB348D">
      <w:pPr>
        <w:pStyle w:val="a3"/>
      </w:pPr>
    </w:p>
    <w:p w:rsidR="00FB348D" w:rsidRDefault="00FB348D" w:rsidP="00FB348D">
      <w:pPr>
        <w:pStyle w:val="a3"/>
      </w:pPr>
      <w:bookmarkStart w:id="0" w:name="_GoBack"/>
      <w:bookmarkEnd w:id="0"/>
      <w:r>
        <w:t xml:space="preserve">Глава Светлогорского района Р.В. Скидан </w:t>
      </w:r>
    </w:p>
    <w:p w:rsidR="00022184" w:rsidRPr="00FB348D" w:rsidRDefault="00022184" w:rsidP="00FB348D"/>
    <w:sectPr w:rsidR="00022184" w:rsidRPr="00FB348D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A4"/>
    <w:rsid w:val="00022184"/>
    <w:rsid w:val="00035A30"/>
    <w:rsid w:val="004423A4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06BB"/>
  <w15:chartTrackingRefBased/>
  <w15:docId w15:val="{AD8E8E9E-4EF9-46FD-A0DB-9DDF56CC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2018-11-15T14:43:00Z</dcterms:created>
  <dcterms:modified xsi:type="dcterms:W3CDTF">2018-11-15T14:43:00Z</dcterms:modified>
</cp:coreProperties>
</file>