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5B41D5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5B41D5">
        <w:rPr>
          <w:color w:val="000000" w:themeColor="text1"/>
          <w:sz w:val="26"/>
          <w:szCs w:val="26"/>
        </w:rPr>
        <w:t>администрации</w:t>
      </w:r>
      <w:r w:rsidR="001E735F" w:rsidRPr="005B41D5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5B41D5">
        <w:rPr>
          <w:color w:val="000000" w:themeColor="text1"/>
          <w:sz w:val="26"/>
          <w:szCs w:val="26"/>
        </w:rPr>
        <w:t xml:space="preserve">ования </w:t>
      </w:r>
    </w:p>
    <w:p w:rsidR="005B41D5" w:rsidRPr="005B41D5" w:rsidRDefault="00FF5DA0" w:rsidP="005B41D5">
      <w:pPr>
        <w:jc w:val="center"/>
        <w:rPr>
          <w:b/>
          <w:bCs/>
          <w:sz w:val="26"/>
          <w:szCs w:val="26"/>
        </w:rPr>
      </w:pPr>
      <w:r w:rsidRPr="005B41D5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5B41D5">
        <w:rPr>
          <w:color w:val="000000" w:themeColor="text1"/>
          <w:sz w:val="26"/>
          <w:szCs w:val="26"/>
        </w:rPr>
        <w:t>округ»</w:t>
      </w:r>
      <w:r w:rsidR="00256BBB" w:rsidRPr="005B41D5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5B41D5">
        <w:rPr>
          <w:color w:val="000000" w:themeColor="text1"/>
          <w:sz w:val="26"/>
          <w:szCs w:val="26"/>
        </w:rPr>
        <w:t xml:space="preserve"> </w:t>
      </w:r>
      <w:bookmarkEnd w:id="0"/>
      <w:r w:rsidR="00842ED7" w:rsidRPr="005B41D5">
        <w:rPr>
          <w:color w:val="000000" w:themeColor="text1"/>
          <w:sz w:val="26"/>
          <w:szCs w:val="26"/>
        </w:rPr>
        <w:t xml:space="preserve"> </w:t>
      </w:r>
      <w:r w:rsidR="005B41D5" w:rsidRPr="005B41D5">
        <w:rPr>
          <w:color w:val="000000" w:themeColor="text1"/>
          <w:sz w:val="26"/>
          <w:szCs w:val="26"/>
        </w:rPr>
        <w:t>«</w:t>
      </w:r>
      <w:r w:rsidR="005B41D5" w:rsidRPr="005B41D5">
        <w:rPr>
          <w:b/>
          <w:bCs/>
          <w:sz w:val="26"/>
          <w:szCs w:val="26"/>
        </w:rPr>
        <w:t xml:space="preserve">Об утверждении порядка замены гражданами жилого помещения, занимаемого по договору социального найма, на жилое помещение меньшего размера» </w:t>
      </w:r>
    </w:p>
    <w:p w:rsidR="00284021" w:rsidRPr="00284021" w:rsidRDefault="0028402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65DDA" w:rsidRPr="00965DDA" w:rsidRDefault="00DE2911" w:rsidP="00965DDA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зам.</w:t>
      </w:r>
      <w:r w:rsidR="00965DDA"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5C52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C52FB" w:rsidRDefault="002A569D" w:rsidP="005C52FB">
      <w:pPr>
        <w:ind w:firstLine="284"/>
        <w:jc w:val="both"/>
        <w:rPr>
          <w:b/>
          <w:bCs/>
          <w:sz w:val="26"/>
          <w:szCs w:val="26"/>
        </w:rPr>
      </w:pPr>
      <w:r w:rsidRPr="008057FF">
        <w:rPr>
          <w:sz w:val="26"/>
          <w:szCs w:val="26"/>
        </w:rPr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5C52FB" w:rsidRPr="005B41D5">
        <w:rPr>
          <w:color w:val="000000" w:themeColor="text1"/>
          <w:sz w:val="26"/>
          <w:szCs w:val="26"/>
        </w:rPr>
        <w:t>»   «</w:t>
      </w:r>
      <w:r w:rsidR="005C52FB" w:rsidRPr="005B41D5">
        <w:rPr>
          <w:b/>
          <w:bCs/>
          <w:sz w:val="26"/>
          <w:szCs w:val="26"/>
        </w:rPr>
        <w:t xml:space="preserve">Об утверждении порядка замены гражданами жилого помещения, занимаемого по договору социального найма, на жилое помещение меньшего размера» </w:t>
      </w:r>
      <w:r w:rsidR="00842ED7">
        <w:rPr>
          <w:sz w:val="26"/>
          <w:szCs w:val="26"/>
        </w:rPr>
        <w:t xml:space="preserve"> </w:t>
      </w:r>
      <w:r w:rsidR="005C52FB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5C52F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0D25BD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D25BD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5DDA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B5F2E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E29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E121-3638-46EC-80F1-BB64CE8F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2021-05-20T13:09:00Z</cp:lastPrinted>
  <dcterms:created xsi:type="dcterms:W3CDTF">2021-06-04T16:05:00Z</dcterms:created>
  <dcterms:modified xsi:type="dcterms:W3CDTF">2021-06-07T07:33:00Z</dcterms:modified>
</cp:coreProperties>
</file>