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Pr="00F06F2D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CC71E2">
        <w:rPr>
          <w:b/>
          <w:sz w:val="26"/>
          <w:szCs w:val="26"/>
        </w:rPr>
        <w:t>постановления</w:t>
      </w:r>
      <w:r w:rsidR="00A16429" w:rsidRPr="00CC71E2">
        <w:rPr>
          <w:b/>
          <w:sz w:val="26"/>
          <w:szCs w:val="26"/>
        </w:rPr>
        <w:t xml:space="preserve"> </w:t>
      </w:r>
      <w:r w:rsidR="00A16429" w:rsidRPr="001F7EE3">
        <w:rPr>
          <w:b/>
          <w:color w:val="000000" w:themeColor="text1"/>
          <w:sz w:val="26"/>
          <w:szCs w:val="26"/>
        </w:rPr>
        <w:t>администрации</w:t>
      </w:r>
      <w:r w:rsidR="001E735F" w:rsidRPr="001F7EE3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F06F2D">
        <w:rPr>
          <w:b/>
          <w:color w:val="000000" w:themeColor="text1"/>
          <w:sz w:val="26"/>
          <w:szCs w:val="26"/>
        </w:rPr>
        <w:t>городской округ»</w:t>
      </w:r>
      <w:r w:rsidR="00CC239A" w:rsidRPr="00F06F2D">
        <w:rPr>
          <w:b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F06F2D" w:rsidTr="00A43123">
        <w:tc>
          <w:tcPr>
            <w:tcW w:w="9923" w:type="dxa"/>
            <w:shd w:val="clear" w:color="auto" w:fill="auto"/>
          </w:tcPr>
          <w:p w:rsidR="00F06F2D" w:rsidRPr="00F06F2D" w:rsidRDefault="00F06F2D" w:rsidP="00F06F2D">
            <w:pPr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  <w:p w:rsidR="00F06F2D" w:rsidRPr="00F06F2D" w:rsidRDefault="00F06F2D" w:rsidP="00F06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06F2D">
              <w:rPr>
                <w:b/>
                <w:sz w:val="26"/>
                <w:szCs w:val="26"/>
              </w:rPr>
              <w:t>«О принятии к руководству и исполнению</w:t>
            </w:r>
            <w:r w:rsidRPr="00F06F2D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F06F2D">
              <w:rPr>
                <w:b/>
                <w:spacing w:val="-1"/>
                <w:sz w:val="26"/>
                <w:szCs w:val="26"/>
              </w:rPr>
              <w:t xml:space="preserve">плана дополнительных мер по обеспечению безопасности личности, общества и государства при </w:t>
            </w:r>
            <w:bookmarkStart w:id="0" w:name="_GoBack"/>
            <w:bookmarkEnd w:id="0"/>
            <w:r w:rsidRPr="00F06F2D">
              <w:rPr>
                <w:b/>
                <w:spacing w:val="-1"/>
                <w:sz w:val="26"/>
                <w:szCs w:val="26"/>
              </w:rPr>
              <w:t xml:space="preserve">установлении уровней террористической опасности </w:t>
            </w:r>
            <w:r w:rsidRPr="00F06F2D">
              <w:rPr>
                <w:b/>
                <w:color w:val="000000"/>
                <w:sz w:val="26"/>
                <w:szCs w:val="26"/>
              </w:rPr>
              <w:t xml:space="preserve">на территории муниципального образования «Светлогорский городской округ» </w:t>
            </w:r>
            <w:r w:rsidRPr="00F06F2D">
              <w:rPr>
                <w:b/>
                <w:spacing w:val="-1"/>
                <w:sz w:val="26"/>
                <w:szCs w:val="26"/>
              </w:rPr>
              <w:t xml:space="preserve">и порядка действий главы администрации муниципального образования </w:t>
            </w:r>
            <w:r w:rsidRPr="00F06F2D">
              <w:rPr>
                <w:b/>
                <w:color w:val="000000"/>
                <w:sz w:val="26"/>
                <w:szCs w:val="26"/>
              </w:rPr>
              <w:t xml:space="preserve">«Светлогорский городской округ» </w:t>
            </w:r>
            <w:r w:rsidRPr="00F06F2D">
              <w:rPr>
                <w:b/>
                <w:spacing w:val="-1"/>
                <w:sz w:val="26"/>
                <w:szCs w:val="26"/>
              </w:rPr>
              <w:t xml:space="preserve">по реализации мероприятий при объявлении уровней террористической опасности» </w:t>
            </w:r>
          </w:p>
          <w:p w:rsidR="00CE2E41" w:rsidRPr="00F06F2D" w:rsidRDefault="00CE2E41" w:rsidP="00F06F2D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C113D4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113D4">
        <w:rPr>
          <w:rFonts w:ascii="Times New Roman" w:hAnsi="Times New Roman" w:cs="Times New Roman"/>
          <w:sz w:val="26"/>
          <w:szCs w:val="26"/>
        </w:rPr>
        <w:t>июня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 xml:space="preserve">муниципального образования </w:t>
      </w:r>
      <w:r w:rsidR="00685749">
        <w:rPr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F06F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</w:t>
      </w:r>
      <w:r w:rsidR="0072308A" w:rsidRPr="00EF2D60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F06F2D" w:rsidRDefault="002A569D" w:rsidP="00F06F2D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6"/>
          <w:szCs w:val="26"/>
        </w:rPr>
      </w:pPr>
      <w:proofErr w:type="gramStart"/>
      <w:r w:rsidRPr="00A97D28">
        <w:rPr>
          <w:sz w:val="26"/>
          <w:szCs w:val="26"/>
        </w:rPr>
        <w:t xml:space="preserve">- </w:t>
      </w:r>
      <w:r w:rsidR="00136257" w:rsidRPr="00A97D28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A97D28">
        <w:rPr>
          <w:sz w:val="26"/>
          <w:szCs w:val="26"/>
        </w:rPr>
        <w:t>»</w:t>
      </w:r>
      <w:r w:rsidR="00F06F2D" w:rsidRPr="00F06F2D">
        <w:rPr>
          <w:b/>
          <w:sz w:val="26"/>
          <w:szCs w:val="26"/>
        </w:rPr>
        <w:t xml:space="preserve"> «О принятии к руководству и исполнению</w:t>
      </w:r>
      <w:r w:rsidR="00F06F2D" w:rsidRPr="00F06F2D">
        <w:rPr>
          <w:b/>
          <w:color w:val="000000"/>
          <w:sz w:val="26"/>
          <w:szCs w:val="26"/>
        </w:rPr>
        <w:t xml:space="preserve"> </w:t>
      </w:r>
      <w:r w:rsidR="00F06F2D" w:rsidRPr="00F06F2D">
        <w:rPr>
          <w:b/>
          <w:spacing w:val="-1"/>
          <w:sz w:val="26"/>
          <w:szCs w:val="26"/>
        </w:rPr>
        <w:t xml:space="preserve">плана дополнительных мер по обеспечению безопасности личности, общества и государства при установлении уровней террористической опасности </w:t>
      </w:r>
      <w:r w:rsidR="00F06F2D" w:rsidRPr="00F06F2D">
        <w:rPr>
          <w:b/>
          <w:color w:val="000000"/>
          <w:sz w:val="26"/>
          <w:szCs w:val="26"/>
        </w:rPr>
        <w:t xml:space="preserve">на территории муниципального образования «Светлогорский городской округ» </w:t>
      </w:r>
      <w:r w:rsidR="00F06F2D" w:rsidRPr="00F06F2D">
        <w:rPr>
          <w:b/>
          <w:spacing w:val="-1"/>
          <w:sz w:val="26"/>
          <w:szCs w:val="26"/>
        </w:rPr>
        <w:t xml:space="preserve">и порядка действий главы администрации муниципального образования </w:t>
      </w:r>
      <w:r w:rsidR="00F06F2D" w:rsidRPr="00F06F2D">
        <w:rPr>
          <w:b/>
          <w:color w:val="000000"/>
          <w:sz w:val="26"/>
          <w:szCs w:val="26"/>
        </w:rPr>
        <w:t xml:space="preserve">«Светлогорский городской округ» </w:t>
      </w:r>
      <w:r w:rsidR="00F06F2D" w:rsidRPr="00F06F2D">
        <w:rPr>
          <w:b/>
          <w:spacing w:val="-1"/>
          <w:sz w:val="26"/>
          <w:szCs w:val="26"/>
        </w:rPr>
        <w:t xml:space="preserve">по реализации мероприятий при объявлении уровней террористической опасности» </w:t>
      </w:r>
      <w:r w:rsidR="00E64D28" w:rsidRPr="00A97D28">
        <w:rPr>
          <w:color w:val="000000" w:themeColor="text1"/>
          <w:sz w:val="26"/>
          <w:szCs w:val="26"/>
        </w:rPr>
        <w:t xml:space="preserve"> </w:t>
      </w:r>
      <w:r w:rsidR="00F06F2D">
        <w:rPr>
          <w:color w:val="000000" w:themeColor="text1"/>
          <w:sz w:val="26"/>
          <w:szCs w:val="26"/>
        </w:rPr>
        <w:t xml:space="preserve"> </w:t>
      </w:r>
      <w:r w:rsidR="00A97D28" w:rsidRPr="003F7860">
        <w:rPr>
          <w:b/>
          <w:sz w:val="26"/>
          <w:szCs w:val="26"/>
        </w:rPr>
        <w:t>(</w:t>
      </w:r>
      <w:r w:rsidR="001F1B16" w:rsidRPr="00A97D28">
        <w:rPr>
          <w:sz w:val="26"/>
          <w:szCs w:val="26"/>
        </w:rPr>
        <w:t>далее - Проект документа</w:t>
      </w:r>
      <w:r w:rsidR="00A97D28">
        <w:rPr>
          <w:sz w:val="26"/>
          <w:szCs w:val="26"/>
        </w:rPr>
        <w:t>)</w:t>
      </w:r>
      <w:r w:rsidR="00F80A6F" w:rsidRPr="00A97D28">
        <w:rPr>
          <w:sz w:val="26"/>
          <w:szCs w:val="26"/>
        </w:rPr>
        <w:t xml:space="preserve">. </w:t>
      </w:r>
      <w:proofErr w:type="gramEnd"/>
    </w:p>
    <w:p w:rsidR="006420A5" w:rsidRPr="00776DF9" w:rsidRDefault="00EC36CE" w:rsidP="00F06F2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Н.А.Чижан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4B77"/>
    <w:rsid w:val="001F7EE3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3F7860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404D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197D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20DB4-2228-4792-9CB8-182E55E8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5408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5819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2020-07-02T15:15:00Z</cp:lastPrinted>
  <dcterms:created xsi:type="dcterms:W3CDTF">2020-07-02T15:16:00Z</dcterms:created>
  <dcterms:modified xsi:type="dcterms:W3CDTF">2020-07-02T15:17:00Z</dcterms:modified>
</cp:coreProperties>
</file>