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7" w:rsidRPr="007740ED" w:rsidRDefault="003062E7" w:rsidP="003062E7">
      <w:pPr>
        <w:pStyle w:val="a3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РОССИЙСКАЯ ФЕДЕРАЦИЯ</w:t>
      </w:r>
    </w:p>
    <w:p w:rsidR="003062E7" w:rsidRPr="007740ED" w:rsidRDefault="003062E7" w:rsidP="003062E7">
      <w:pPr>
        <w:pStyle w:val="a3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КАЛИНИНГРАДСКАЯ ОБЛАСТЬ</w:t>
      </w:r>
    </w:p>
    <w:p w:rsidR="003062E7" w:rsidRPr="007740ED" w:rsidRDefault="00462975" w:rsidP="003062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</w:t>
      </w:r>
      <w:r w:rsidR="003062E7" w:rsidRPr="007740ED">
        <w:rPr>
          <w:b/>
          <w:sz w:val="28"/>
          <w:szCs w:val="28"/>
        </w:rPr>
        <w:t>СОВЕТ ДЕПУТАТОВ</w:t>
      </w:r>
    </w:p>
    <w:p w:rsidR="003062E7" w:rsidRPr="00462975" w:rsidRDefault="00462975" w:rsidP="003062E7">
      <w:pPr>
        <w:pStyle w:val="a3"/>
        <w:jc w:val="center"/>
        <w:rPr>
          <w:b/>
          <w:sz w:val="28"/>
          <w:szCs w:val="28"/>
        </w:rPr>
      </w:pPr>
      <w:r w:rsidRPr="00462975">
        <w:rPr>
          <w:b/>
          <w:sz w:val="28"/>
          <w:szCs w:val="28"/>
        </w:rPr>
        <w:t>СВЕТЛОГОРСКОГО РАЙОНА</w:t>
      </w:r>
    </w:p>
    <w:p w:rsidR="00875EDF" w:rsidRDefault="00875EDF" w:rsidP="00875EDF">
      <w:pPr>
        <w:pStyle w:val="1"/>
        <w:jc w:val="right"/>
        <w:rPr>
          <w:szCs w:val="28"/>
        </w:rPr>
      </w:pPr>
    </w:p>
    <w:p w:rsidR="005D25B7" w:rsidRPr="005D25B7" w:rsidRDefault="005D25B7" w:rsidP="005D25B7"/>
    <w:p w:rsidR="003062E7" w:rsidRDefault="003062E7" w:rsidP="003062E7">
      <w:pPr>
        <w:pStyle w:val="1"/>
      </w:pPr>
      <w:r w:rsidRPr="007740ED">
        <w:t>РЕШЕНИЕ</w:t>
      </w:r>
    </w:p>
    <w:p w:rsidR="003062E7" w:rsidRPr="005C233B" w:rsidRDefault="003062E7" w:rsidP="003062E7"/>
    <w:p w:rsidR="003062E7" w:rsidRPr="00E11F48" w:rsidRDefault="003062E7" w:rsidP="003062E7">
      <w:pPr>
        <w:rPr>
          <w:sz w:val="28"/>
          <w:szCs w:val="28"/>
        </w:rPr>
      </w:pPr>
      <w:r w:rsidRPr="00E11F48">
        <w:rPr>
          <w:sz w:val="28"/>
          <w:szCs w:val="28"/>
        </w:rPr>
        <w:t xml:space="preserve">от  </w:t>
      </w:r>
      <w:r w:rsidR="00E11F48" w:rsidRPr="00E11F48">
        <w:rPr>
          <w:sz w:val="28"/>
          <w:szCs w:val="28"/>
        </w:rPr>
        <w:t>27</w:t>
      </w:r>
      <w:r w:rsidR="00081F7A" w:rsidRPr="00E11F48">
        <w:rPr>
          <w:sz w:val="28"/>
          <w:szCs w:val="28"/>
        </w:rPr>
        <w:t xml:space="preserve"> апреля </w:t>
      </w:r>
      <w:r w:rsidR="002D5C00" w:rsidRPr="00E11F48">
        <w:rPr>
          <w:sz w:val="28"/>
          <w:szCs w:val="28"/>
        </w:rPr>
        <w:t>2016</w:t>
      </w:r>
      <w:r w:rsidRPr="00E11F48">
        <w:rPr>
          <w:sz w:val="28"/>
          <w:szCs w:val="28"/>
        </w:rPr>
        <w:t xml:space="preserve"> года</w:t>
      </w:r>
      <w:r w:rsidRPr="00E11F48">
        <w:rPr>
          <w:sz w:val="28"/>
          <w:szCs w:val="28"/>
        </w:rPr>
        <w:tab/>
        <w:t xml:space="preserve">    </w:t>
      </w:r>
      <w:r w:rsidRPr="00E11F48">
        <w:rPr>
          <w:sz w:val="28"/>
          <w:szCs w:val="28"/>
        </w:rPr>
        <w:tab/>
      </w:r>
      <w:r w:rsidRPr="00E11F48">
        <w:rPr>
          <w:sz w:val="28"/>
          <w:szCs w:val="28"/>
        </w:rPr>
        <w:tab/>
      </w:r>
      <w:r w:rsidRPr="00E11F48">
        <w:rPr>
          <w:sz w:val="28"/>
          <w:szCs w:val="28"/>
        </w:rPr>
        <w:tab/>
        <w:t xml:space="preserve">                                                   №</w:t>
      </w:r>
      <w:r w:rsidR="00EB3B4C" w:rsidRPr="00E11F48">
        <w:rPr>
          <w:sz w:val="28"/>
          <w:szCs w:val="28"/>
        </w:rPr>
        <w:t xml:space="preserve"> </w:t>
      </w:r>
      <w:r w:rsidR="00BD0442">
        <w:rPr>
          <w:sz w:val="28"/>
          <w:szCs w:val="28"/>
        </w:rPr>
        <w:t>25</w:t>
      </w:r>
    </w:p>
    <w:p w:rsidR="003062E7" w:rsidRPr="003062E7" w:rsidRDefault="003062E7" w:rsidP="003062E7">
      <w:pPr>
        <w:jc w:val="center"/>
        <w:rPr>
          <w:sz w:val="28"/>
          <w:szCs w:val="28"/>
        </w:rPr>
      </w:pPr>
    </w:p>
    <w:p w:rsidR="00875EDF" w:rsidRPr="00875EDF" w:rsidRDefault="00DA4E0C" w:rsidP="00875E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="00462975">
        <w:rPr>
          <w:b/>
          <w:bCs/>
          <w:sz w:val="28"/>
          <w:szCs w:val="28"/>
        </w:rPr>
        <w:t xml:space="preserve"> районного </w:t>
      </w:r>
      <w:r w:rsidR="00875EDF" w:rsidRPr="00875EDF">
        <w:rPr>
          <w:b/>
          <w:bCs/>
          <w:sz w:val="28"/>
          <w:szCs w:val="28"/>
        </w:rPr>
        <w:t xml:space="preserve">Совета депутатов                                                      </w:t>
      </w:r>
    </w:p>
    <w:p w:rsidR="003062E7" w:rsidRPr="003062E7" w:rsidRDefault="00875EDF" w:rsidP="00875E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2975">
        <w:rPr>
          <w:b/>
          <w:bCs/>
          <w:sz w:val="28"/>
          <w:szCs w:val="28"/>
        </w:rPr>
        <w:t>Светлогорского района</w:t>
      </w:r>
      <w:r w:rsidRPr="00875EDF">
        <w:rPr>
          <w:b/>
          <w:bCs/>
          <w:sz w:val="28"/>
          <w:szCs w:val="28"/>
        </w:rPr>
        <w:t xml:space="preserve">  </w:t>
      </w:r>
      <w:r w:rsidR="00462975">
        <w:rPr>
          <w:b/>
          <w:bCs/>
          <w:sz w:val="28"/>
          <w:szCs w:val="28"/>
        </w:rPr>
        <w:t>от 25.05.2015г. №1</w:t>
      </w:r>
      <w:r w:rsidR="00DA4E0C">
        <w:rPr>
          <w:b/>
          <w:bCs/>
          <w:sz w:val="28"/>
          <w:szCs w:val="28"/>
        </w:rPr>
        <w:t xml:space="preserve">4 «Об утверждении </w:t>
      </w:r>
      <w:r w:rsidR="003062E7" w:rsidRPr="003062E7">
        <w:rPr>
          <w:b/>
          <w:bCs/>
          <w:sz w:val="28"/>
          <w:szCs w:val="28"/>
        </w:rPr>
        <w:t>Положения «О составе,</w:t>
      </w:r>
      <w:r w:rsidR="00DA4E0C">
        <w:rPr>
          <w:b/>
          <w:bCs/>
          <w:sz w:val="28"/>
          <w:szCs w:val="28"/>
        </w:rPr>
        <w:t xml:space="preserve"> </w:t>
      </w:r>
      <w:r w:rsidR="003062E7" w:rsidRPr="003062E7">
        <w:rPr>
          <w:b/>
          <w:bCs/>
          <w:sz w:val="28"/>
          <w:szCs w:val="28"/>
        </w:rPr>
        <w:t>порядке подготовки и утверждения местных нормативов</w:t>
      </w:r>
      <w:r w:rsidR="00DA4E0C">
        <w:rPr>
          <w:b/>
          <w:bCs/>
          <w:sz w:val="28"/>
          <w:szCs w:val="28"/>
        </w:rPr>
        <w:t xml:space="preserve"> </w:t>
      </w:r>
      <w:r w:rsidR="003062E7" w:rsidRPr="003062E7">
        <w:rPr>
          <w:b/>
          <w:bCs/>
          <w:sz w:val="28"/>
          <w:szCs w:val="28"/>
        </w:rPr>
        <w:t xml:space="preserve">градостроительного проектирования </w:t>
      </w:r>
      <w:r w:rsidR="00462975">
        <w:rPr>
          <w:b/>
          <w:sz w:val="28"/>
          <w:szCs w:val="28"/>
        </w:rPr>
        <w:t>муниципального образования</w:t>
      </w:r>
      <w:r w:rsidR="003062E7" w:rsidRPr="003062E7">
        <w:rPr>
          <w:b/>
          <w:sz w:val="28"/>
          <w:szCs w:val="28"/>
        </w:rPr>
        <w:t xml:space="preserve"> </w:t>
      </w:r>
      <w:r w:rsidR="00462975">
        <w:rPr>
          <w:b/>
          <w:sz w:val="28"/>
          <w:szCs w:val="28"/>
        </w:rPr>
        <w:t xml:space="preserve">«Светлогорский район» </w:t>
      </w:r>
      <w:r w:rsidR="003062E7" w:rsidRPr="003062E7">
        <w:rPr>
          <w:b/>
          <w:bCs/>
          <w:sz w:val="28"/>
          <w:szCs w:val="28"/>
        </w:rPr>
        <w:t>и внесения изменений в них»</w:t>
      </w:r>
    </w:p>
    <w:p w:rsidR="003062E7" w:rsidRPr="005C233B" w:rsidRDefault="003062E7" w:rsidP="003062E7"/>
    <w:p w:rsidR="003062E7" w:rsidRDefault="003062E7" w:rsidP="003062E7">
      <w:pPr>
        <w:widowControl w:val="0"/>
        <w:autoSpaceDE w:val="0"/>
        <w:autoSpaceDN w:val="0"/>
        <w:adjustRightInd w:val="0"/>
        <w:rPr>
          <w:szCs w:val="28"/>
        </w:rPr>
      </w:pPr>
    </w:p>
    <w:p w:rsidR="003062E7" w:rsidRPr="00081F7A" w:rsidRDefault="00146E1C" w:rsidP="00081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Рассмотрев представленный</w:t>
      </w:r>
      <w:r w:rsidR="00F457A8" w:rsidRPr="005F4161">
        <w:rPr>
          <w:sz w:val="28"/>
          <w:szCs w:val="28"/>
        </w:rPr>
        <w:t xml:space="preserve"> администрацией муниципального образования «</w:t>
      </w:r>
      <w:r w:rsidR="003062E7" w:rsidRPr="005F4161">
        <w:rPr>
          <w:sz w:val="28"/>
          <w:szCs w:val="28"/>
        </w:rPr>
        <w:t>Светлогорск</w:t>
      </w:r>
      <w:r w:rsidR="00F457A8" w:rsidRPr="005F4161">
        <w:rPr>
          <w:sz w:val="28"/>
          <w:szCs w:val="28"/>
        </w:rPr>
        <w:t>ий район»</w:t>
      </w:r>
      <w:r w:rsidR="003062E7" w:rsidRPr="005F4161">
        <w:rPr>
          <w:sz w:val="28"/>
          <w:szCs w:val="28"/>
        </w:rPr>
        <w:t xml:space="preserve"> проект</w:t>
      </w:r>
      <w:r w:rsidRPr="005F4161">
        <w:rPr>
          <w:sz w:val="28"/>
          <w:szCs w:val="28"/>
        </w:rPr>
        <w:t xml:space="preserve"> изменений</w:t>
      </w:r>
      <w:r w:rsidR="003062E7" w:rsidRPr="005F4161">
        <w:rPr>
          <w:sz w:val="28"/>
          <w:szCs w:val="28"/>
        </w:rPr>
        <w:t xml:space="preserve"> </w:t>
      </w:r>
      <w:r w:rsidRPr="005F4161">
        <w:rPr>
          <w:sz w:val="28"/>
          <w:szCs w:val="28"/>
        </w:rPr>
        <w:t>в Положение</w:t>
      </w:r>
      <w:r w:rsidR="003062E7" w:rsidRPr="005F4161">
        <w:rPr>
          <w:sz w:val="28"/>
          <w:szCs w:val="28"/>
        </w:rPr>
        <w:t xml:space="preserve"> «О составе, порядке подготовки и утверждения нормативов градостроительного проектирования </w:t>
      </w:r>
      <w:r w:rsidR="00462975" w:rsidRPr="005F4161">
        <w:rPr>
          <w:sz w:val="28"/>
          <w:szCs w:val="28"/>
        </w:rPr>
        <w:t>муниципального образования «Светлогорский район»</w:t>
      </w:r>
      <w:r w:rsidR="003062E7" w:rsidRPr="005F4161">
        <w:rPr>
          <w:b/>
          <w:bCs/>
          <w:sz w:val="28"/>
          <w:szCs w:val="28"/>
        </w:rPr>
        <w:t xml:space="preserve"> </w:t>
      </w:r>
      <w:r w:rsidR="003062E7" w:rsidRPr="005F4161">
        <w:rPr>
          <w:sz w:val="28"/>
          <w:szCs w:val="28"/>
        </w:rPr>
        <w:t>и внесения изменений в них», 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462975" w:rsidRPr="005F4161">
        <w:rPr>
          <w:sz w:val="28"/>
          <w:szCs w:val="28"/>
        </w:rPr>
        <w:t xml:space="preserve"> «Светлогорский район»</w:t>
      </w:r>
      <w:r w:rsidR="003062E7" w:rsidRPr="005F4161">
        <w:rPr>
          <w:sz w:val="28"/>
          <w:szCs w:val="28"/>
        </w:rPr>
        <w:t xml:space="preserve">, </w:t>
      </w:r>
      <w:r w:rsidR="00462975" w:rsidRPr="005F4161">
        <w:rPr>
          <w:sz w:val="28"/>
          <w:szCs w:val="28"/>
        </w:rPr>
        <w:t xml:space="preserve">районный </w:t>
      </w:r>
      <w:r w:rsidR="003062E7" w:rsidRPr="005F4161">
        <w:rPr>
          <w:sz w:val="28"/>
          <w:szCs w:val="28"/>
        </w:rPr>
        <w:t>Совет депутатов</w:t>
      </w:r>
      <w:r w:rsidR="00081F7A">
        <w:rPr>
          <w:sz w:val="28"/>
          <w:szCs w:val="28"/>
        </w:rPr>
        <w:t xml:space="preserve"> </w:t>
      </w:r>
      <w:r w:rsidR="003062E7" w:rsidRPr="005F4161">
        <w:rPr>
          <w:b/>
          <w:sz w:val="28"/>
          <w:szCs w:val="28"/>
        </w:rPr>
        <w:t>решил:</w:t>
      </w:r>
    </w:p>
    <w:p w:rsidR="003062E7" w:rsidRPr="005F4161" w:rsidRDefault="003062E7" w:rsidP="003062E7">
      <w:pPr>
        <w:jc w:val="both"/>
        <w:rPr>
          <w:b/>
          <w:sz w:val="28"/>
          <w:szCs w:val="28"/>
        </w:rPr>
      </w:pPr>
    </w:p>
    <w:p w:rsidR="003062E7" w:rsidRPr="00081F7A" w:rsidRDefault="00875EDF" w:rsidP="00081F7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25B7">
        <w:rPr>
          <w:sz w:val="28"/>
          <w:szCs w:val="28"/>
        </w:rPr>
        <w:t xml:space="preserve">Внести изменения в решение </w:t>
      </w:r>
      <w:r w:rsidR="00462975" w:rsidRPr="005D25B7">
        <w:rPr>
          <w:sz w:val="28"/>
          <w:szCs w:val="28"/>
        </w:rPr>
        <w:t xml:space="preserve">районного </w:t>
      </w:r>
      <w:r w:rsidRPr="005D25B7">
        <w:rPr>
          <w:sz w:val="28"/>
          <w:szCs w:val="28"/>
        </w:rPr>
        <w:t>Совета депутатов                                                      муниципального образования «Светлогорск</w:t>
      </w:r>
      <w:r w:rsidR="005F4161" w:rsidRPr="005D25B7">
        <w:rPr>
          <w:sz w:val="28"/>
          <w:szCs w:val="28"/>
        </w:rPr>
        <w:t>ий район» от 25.05.2015г. №1</w:t>
      </w:r>
      <w:r w:rsidRPr="005D25B7">
        <w:rPr>
          <w:sz w:val="28"/>
          <w:szCs w:val="28"/>
        </w:rPr>
        <w:t>4 «Об утверждении Положения «О составе, порядке подготовки и утверждения местных нормативов градос</w:t>
      </w:r>
      <w:r w:rsidR="005F4161" w:rsidRPr="005D25B7">
        <w:rPr>
          <w:sz w:val="28"/>
          <w:szCs w:val="28"/>
        </w:rPr>
        <w:t>троительного проектирования муниципального образования</w:t>
      </w:r>
      <w:r w:rsidRPr="005D25B7">
        <w:rPr>
          <w:sz w:val="28"/>
          <w:szCs w:val="28"/>
        </w:rPr>
        <w:t xml:space="preserve"> </w:t>
      </w:r>
      <w:r w:rsidR="005F4161" w:rsidRPr="005D25B7">
        <w:rPr>
          <w:sz w:val="28"/>
          <w:szCs w:val="28"/>
        </w:rPr>
        <w:t>«</w:t>
      </w:r>
      <w:r w:rsidRPr="005D25B7">
        <w:rPr>
          <w:sz w:val="28"/>
          <w:szCs w:val="28"/>
        </w:rPr>
        <w:t>Светлогорск</w:t>
      </w:r>
      <w:r w:rsidR="005F4161" w:rsidRPr="005D25B7">
        <w:rPr>
          <w:sz w:val="28"/>
          <w:szCs w:val="28"/>
        </w:rPr>
        <w:t>ий район</w:t>
      </w:r>
      <w:r w:rsidRPr="005D25B7">
        <w:rPr>
          <w:sz w:val="28"/>
          <w:szCs w:val="28"/>
        </w:rPr>
        <w:t>» и внесения изменений в них»</w:t>
      </w:r>
      <w:r w:rsidR="00081F7A">
        <w:rPr>
          <w:sz w:val="28"/>
          <w:szCs w:val="28"/>
        </w:rPr>
        <w:t>, и</w:t>
      </w:r>
      <w:r w:rsidR="00F457A8" w:rsidRPr="00081F7A">
        <w:rPr>
          <w:sz w:val="28"/>
          <w:szCs w:val="28"/>
        </w:rPr>
        <w:t>зложи</w:t>
      </w:r>
      <w:r w:rsidR="00081F7A">
        <w:rPr>
          <w:sz w:val="28"/>
          <w:szCs w:val="28"/>
        </w:rPr>
        <w:t>в раздел 4 и раздел 5</w:t>
      </w:r>
      <w:r w:rsidR="00F457A8" w:rsidRPr="00081F7A">
        <w:rPr>
          <w:sz w:val="28"/>
          <w:szCs w:val="28"/>
        </w:rPr>
        <w:t xml:space="preserve"> Положения в следующей редакции: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5F4161">
        <w:rPr>
          <w:sz w:val="28"/>
          <w:szCs w:val="28"/>
        </w:rPr>
        <w:t>«4. Порядок подготовки и утверждения местных нормативов и внесения изменений в них.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4.1. Подготовка местных нормативов и внесение изменений в них производятся </w:t>
      </w:r>
      <w:r w:rsidRPr="005F4161">
        <w:rPr>
          <w:bCs/>
          <w:sz w:val="28"/>
          <w:szCs w:val="28"/>
        </w:rPr>
        <w:t xml:space="preserve">администрацией </w:t>
      </w:r>
      <w:r w:rsidRPr="005F4161">
        <w:rPr>
          <w:sz w:val="28"/>
          <w:szCs w:val="28"/>
        </w:rPr>
        <w:t xml:space="preserve">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>, осуществляющей функции по реализации градостроительной политики, территориальному планированию.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4.2. К разработке местных нормативов могут привлекаться научно-исследовательские, проектные и другие организации и объединения, обладающие научным потенциалом и необходимым опытом практической работы в этой области, в порядке, установленном для осуществления закупок товаров, работ, услуг для муниципальных нужд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>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4.3. Предложения о подготовке местных нормативов (внесении изменений в них) направляются органами местного самоуправления и заинтересованными лицами в администрацию муниципального образования </w:t>
      </w:r>
      <w:r w:rsidR="005F4161" w:rsidRPr="005F4161">
        <w:rPr>
          <w:sz w:val="28"/>
          <w:szCs w:val="28"/>
        </w:rPr>
        <w:lastRenderedPageBreak/>
        <w:t>«Светлогорский район»</w:t>
      </w:r>
      <w:r w:rsidRPr="005F4161">
        <w:rPr>
          <w:sz w:val="28"/>
          <w:szCs w:val="28"/>
        </w:rPr>
        <w:t>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4.4. В предложениях о подготовке местных нормативов должны содержаться: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1) сведения о действующих местных нормативах в данной сфере обеспечения благоприятных условий жизнедеятельности человека;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2) описание задач, требующих комплексного решения, и результата, на достижение которого направлено принятие местных нормативов;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3) сведения о расчетных показателях, которые предлагается включить в местные нормативы.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4.5. Решение о подготовке местных нормативов (внесении изменений в них) принимается главой администрации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в форме постановления администрации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. Постановление администрации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о подготовке местных нормативов (внесении изменений в них) в течение семи дней после его принятия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в сети Интернет.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4.6. Администрация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>: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а) осуществляет организацию работы по подготовке проектов местных нормативов и внесению в них изменений;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б) разрабатывает техническое задание на подготовку местных нормативов и внесение в них изменений;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в) утверждает техническое задание на разработку местных нормативов и внесение в них изменений;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г) направляет заявку на организацию и проведение конкурса по подготовке местных нормативов.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4.7. Основные требования к оформлению и содержанию проектов местных нормативов содержатся в техническом задании на разработку проектов местных нормативов (внесение в них изменений).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4.8. Проекты местных нормативов (внесение в них изменений) подлежат официальному опубликованию в порядке, установленном </w:t>
      </w:r>
      <w:hyperlink r:id="rId8" w:history="1">
        <w:r w:rsidRPr="005F4161">
          <w:rPr>
            <w:sz w:val="28"/>
            <w:szCs w:val="28"/>
          </w:rPr>
          <w:t>Уставом</w:t>
        </w:r>
      </w:hyperlink>
      <w:r w:rsidRPr="005F4161">
        <w:rPr>
          <w:sz w:val="28"/>
          <w:szCs w:val="28"/>
        </w:rPr>
        <w:t xml:space="preserve">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для официального опубликования муниципальных нормативных правовых актов, и размещаются на официальном сайте администрации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в сети Интернет не менее чем за два месяца до их утверждения.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4.9. Местные нормативы утверждаются решением </w:t>
      </w:r>
      <w:r w:rsidR="005F4161" w:rsidRPr="005F4161">
        <w:rPr>
          <w:sz w:val="28"/>
          <w:szCs w:val="28"/>
        </w:rPr>
        <w:t xml:space="preserve">районного </w:t>
      </w:r>
      <w:r w:rsidRPr="005F4161">
        <w:rPr>
          <w:sz w:val="28"/>
          <w:szCs w:val="28"/>
        </w:rPr>
        <w:t>Совета депутатов</w:t>
      </w:r>
      <w:r w:rsidR="002476CF">
        <w:rPr>
          <w:sz w:val="28"/>
          <w:szCs w:val="28"/>
        </w:rPr>
        <w:t xml:space="preserve"> Светлогорского района</w:t>
      </w:r>
      <w:r w:rsidRPr="005F4161">
        <w:rPr>
          <w:sz w:val="28"/>
          <w:szCs w:val="28"/>
        </w:rPr>
        <w:t>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4.10. Утвержденные местные нормативы вводятся в действие со дня их официального опубликования в порядке, установленном </w:t>
      </w:r>
      <w:hyperlink r:id="rId9" w:history="1">
        <w:r w:rsidRPr="005F4161">
          <w:rPr>
            <w:sz w:val="28"/>
            <w:szCs w:val="28"/>
          </w:rPr>
          <w:t>Уставом</w:t>
        </w:r>
      </w:hyperlink>
      <w:r w:rsidRPr="005F4161">
        <w:rPr>
          <w:sz w:val="28"/>
          <w:szCs w:val="28"/>
        </w:rPr>
        <w:t xml:space="preserve">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для официального опубликования муниципальных правовых актов, и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</w:t>
      </w:r>
      <w:r w:rsidRPr="005F4161">
        <w:rPr>
          <w:sz w:val="28"/>
          <w:szCs w:val="28"/>
        </w:rPr>
        <w:lastRenderedPageBreak/>
        <w:t>указанных нормативов.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4.11. В случае</w:t>
      </w:r>
      <w:proofErr w:type="gramStart"/>
      <w:r w:rsidRPr="005F4161">
        <w:rPr>
          <w:sz w:val="28"/>
          <w:szCs w:val="28"/>
        </w:rPr>
        <w:t>,</w:t>
      </w:r>
      <w:proofErr w:type="gramEnd"/>
      <w:r w:rsidRPr="005F4161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4.12. В случае</w:t>
      </w:r>
      <w:proofErr w:type="gramStart"/>
      <w:r w:rsidRPr="005F4161">
        <w:rPr>
          <w:sz w:val="28"/>
          <w:szCs w:val="28"/>
        </w:rPr>
        <w:t>,</w:t>
      </w:r>
      <w:proofErr w:type="gramEnd"/>
      <w:r w:rsidRPr="005F4161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не могут превышать эти предельные значения.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4.13. Расчетные показатели минимально допустимого уровня обеспеченности объектами местного значения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могут быть утверждены в отношении одного или нескольких видов объектов местного значения.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7A8" w:rsidRPr="005F4161" w:rsidRDefault="00F457A8" w:rsidP="00F457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4161">
        <w:rPr>
          <w:sz w:val="28"/>
          <w:szCs w:val="28"/>
        </w:rPr>
        <w:t xml:space="preserve">5. </w:t>
      </w:r>
      <w:proofErr w:type="gramStart"/>
      <w:r w:rsidRPr="005F4161">
        <w:rPr>
          <w:sz w:val="28"/>
          <w:szCs w:val="28"/>
        </w:rPr>
        <w:t>Контроль за</w:t>
      </w:r>
      <w:proofErr w:type="gramEnd"/>
      <w:r w:rsidRPr="005F4161">
        <w:rPr>
          <w:sz w:val="28"/>
          <w:szCs w:val="28"/>
        </w:rPr>
        <w:t xml:space="preserve"> соблюдением местных нормативов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5.1. Администрация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проводит проверку соответствия проектов генерального плана города, изменений в генеральный план, правил землепользования и застройки, документации по планировке территорий требованиям законодательства, действующим нормативным техническим документам, местным нормативам.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5.2. Расчетные показатели местных нормативов учитываются при подготовке: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- проектов решений об утверждении генерального плана города, правил землепользования и застройки, о внесении в них изменений;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- проектов постановлений администрации муниципального образования </w:t>
      </w:r>
      <w:r w:rsidR="005F4161" w:rsidRPr="005F4161">
        <w:rPr>
          <w:sz w:val="28"/>
          <w:szCs w:val="28"/>
        </w:rPr>
        <w:t>«Светлогорский район»</w:t>
      </w:r>
      <w:r w:rsidRPr="005F4161">
        <w:rPr>
          <w:sz w:val="28"/>
          <w:szCs w:val="28"/>
        </w:rPr>
        <w:t xml:space="preserve"> об утверждении документации по планировке территорий;</w:t>
      </w:r>
    </w:p>
    <w:p w:rsidR="00F457A8" w:rsidRPr="005F4161" w:rsidRDefault="00F457A8" w:rsidP="00F45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-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:rsidR="00F457A8" w:rsidRPr="00081F7A" w:rsidRDefault="00F457A8" w:rsidP="00081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- условий аукционов на право заключения договоров о развитии застроенной территории».</w:t>
      </w:r>
    </w:p>
    <w:p w:rsidR="005F4161" w:rsidRPr="005D25B7" w:rsidRDefault="003062E7" w:rsidP="005F4161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25B7">
        <w:rPr>
          <w:sz w:val="28"/>
          <w:szCs w:val="28"/>
        </w:rPr>
        <w:t xml:space="preserve">Направить </w:t>
      </w:r>
      <w:r w:rsidR="00081F7A">
        <w:rPr>
          <w:sz w:val="28"/>
          <w:szCs w:val="28"/>
        </w:rPr>
        <w:t>настоящее р</w:t>
      </w:r>
      <w:r w:rsidRPr="005D25B7">
        <w:rPr>
          <w:sz w:val="28"/>
          <w:szCs w:val="28"/>
        </w:rPr>
        <w:t xml:space="preserve">ешение в Агентство по архитектуре, градостроению и перспективному развитию Калининградской области в двухнедельный срок со дня </w:t>
      </w:r>
      <w:r w:rsidR="00081F7A">
        <w:rPr>
          <w:sz w:val="28"/>
          <w:szCs w:val="28"/>
        </w:rPr>
        <w:t xml:space="preserve">его </w:t>
      </w:r>
      <w:r w:rsidRPr="005D25B7">
        <w:rPr>
          <w:sz w:val="28"/>
          <w:szCs w:val="28"/>
        </w:rPr>
        <w:t>принятия.</w:t>
      </w:r>
    </w:p>
    <w:p w:rsidR="005F4161" w:rsidRPr="005D25B7" w:rsidRDefault="005F4161" w:rsidP="005F4161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D25B7">
        <w:rPr>
          <w:sz w:val="28"/>
          <w:szCs w:val="28"/>
        </w:rPr>
        <w:lastRenderedPageBreak/>
        <w:t>Контроль за</w:t>
      </w:r>
      <w:proofErr w:type="gramEnd"/>
      <w:r w:rsidRPr="005D25B7">
        <w:rPr>
          <w:sz w:val="28"/>
          <w:szCs w:val="28"/>
        </w:rPr>
        <w:t xml:space="preserve"> исполнением настоящего решения возложить на председателя комиссии по стратегическому развитию, инвестиционной деятельности, муниципальному имуществу и земельным ресурсам районного Совета депутатов (А.В. Мойса).</w:t>
      </w:r>
    </w:p>
    <w:p w:rsidR="003062E7" w:rsidRPr="005D25B7" w:rsidRDefault="003062E7" w:rsidP="00875EDF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25B7">
        <w:rPr>
          <w:bCs/>
          <w:sz w:val="28"/>
          <w:szCs w:val="28"/>
        </w:rPr>
        <w:t>Опубликовать настоящее Решение в газете «Вестник Светлогорска».</w:t>
      </w:r>
    </w:p>
    <w:p w:rsidR="003062E7" w:rsidRPr="00EB3B4C" w:rsidRDefault="003062E7" w:rsidP="003062E7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25B7">
        <w:rPr>
          <w:bCs/>
          <w:sz w:val="28"/>
          <w:szCs w:val="28"/>
        </w:rPr>
        <w:t>Решение</w:t>
      </w:r>
      <w:r w:rsidR="00231A27" w:rsidRPr="005D25B7">
        <w:rPr>
          <w:bCs/>
          <w:sz w:val="28"/>
          <w:szCs w:val="28"/>
        </w:rPr>
        <w:t xml:space="preserve"> вступает в силу со дня его опубликования</w:t>
      </w:r>
      <w:r w:rsidRPr="005D25B7">
        <w:rPr>
          <w:bCs/>
          <w:sz w:val="28"/>
          <w:szCs w:val="28"/>
        </w:rPr>
        <w:t>.</w:t>
      </w:r>
    </w:p>
    <w:p w:rsidR="00EB3B4C" w:rsidRPr="005D25B7" w:rsidRDefault="00EB3B4C" w:rsidP="00EB3B4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75EDF" w:rsidRDefault="00875EDF" w:rsidP="00875ED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3062E7" w:rsidRDefault="00C84BC1" w:rsidP="003062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D25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25B7">
        <w:rPr>
          <w:sz w:val="28"/>
          <w:szCs w:val="28"/>
        </w:rPr>
        <w:t xml:space="preserve"> Светлогорского района                       </w:t>
      </w:r>
      <w:r>
        <w:rPr>
          <w:sz w:val="28"/>
          <w:szCs w:val="28"/>
        </w:rPr>
        <w:t xml:space="preserve">          </w:t>
      </w:r>
      <w:r w:rsidR="005D25B7">
        <w:rPr>
          <w:sz w:val="28"/>
          <w:szCs w:val="28"/>
        </w:rPr>
        <w:t xml:space="preserve">                      </w:t>
      </w:r>
      <w:r w:rsidR="005F4161">
        <w:rPr>
          <w:sz w:val="28"/>
          <w:szCs w:val="28"/>
        </w:rPr>
        <w:t>В.В.Бондаренко</w:t>
      </w:r>
    </w:p>
    <w:p w:rsidR="00E56BC4" w:rsidRPr="00E56BC4" w:rsidRDefault="00E56BC4" w:rsidP="003062E7">
      <w:pPr>
        <w:rPr>
          <w:sz w:val="28"/>
          <w:szCs w:val="28"/>
        </w:rPr>
      </w:pPr>
    </w:p>
    <w:p w:rsidR="003062E7" w:rsidRDefault="003062E7" w:rsidP="003062E7">
      <w:pPr>
        <w:jc w:val="right"/>
        <w:rPr>
          <w:b/>
          <w:bCs/>
        </w:rPr>
      </w:pPr>
    </w:p>
    <w:p w:rsidR="00231A27" w:rsidRPr="00052E0A" w:rsidRDefault="00231A27" w:rsidP="003062E7">
      <w:pPr>
        <w:jc w:val="right"/>
        <w:rPr>
          <w:b/>
          <w:bCs/>
        </w:rPr>
      </w:pPr>
    </w:p>
    <w:p w:rsidR="000C6445" w:rsidRDefault="000C6445"/>
    <w:sectPr w:rsidR="000C6445" w:rsidSect="00F457A8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E5" w:rsidRDefault="009656E5" w:rsidP="00E56BC4">
      <w:r>
        <w:separator/>
      </w:r>
    </w:p>
  </w:endnote>
  <w:endnote w:type="continuationSeparator" w:id="0">
    <w:p w:rsidR="009656E5" w:rsidRDefault="009656E5" w:rsidP="00E5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E5" w:rsidRDefault="009656E5" w:rsidP="00E56BC4">
      <w:r>
        <w:separator/>
      </w:r>
    </w:p>
  </w:footnote>
  <w:footnote w:type="continuationSeparator" w:id="0">
    <w:p w:rsidR="009656E5" w:rsidRDefault="009656E5" w:rsidP="00E56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86435CC"/>
    <w:multiLevelType w:val="hybridMultilevel"/>
    <w:tmpl w:val="F4748C50"/>
    <w:lvl w:ilvl="0" w:tplc="FA1A75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A81226"/>
    <w:multiLevelType w:val="hybridMultilevel"/>
    <w:tmpl w:val="60A29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E7"/>
    <w:rsid w:val="00081F7A"/>
    <w:rsid w:val="000C6445"/>
    <w:rsid w:val="00131583"/>
    <w:rsid w:val="001437D5"/>
    <w:rsid w:val="00146E1C"/>
    <w:rsid w:val="00210992"/>
    <w:rsid w:val="00231A27"/>
    <w:rsid w:val="002476CF"/>
    <w:rsid w:val="002D5C00"/>
    <w:rsid w:val="003062E7"/>
    <w:rsid w:val="00462975"/>
    <w:rsid w:val="00465C30"/>
    <w:rsid w:val="004C5851"/>
    <w:rsid w:val="00554EC8"/>
    <w:rsid w:val="005D25B7"/>
    <w:rsid w:val="005F4161"/>
    <w:rsid w:val="00613B12"/>
    <w:rsid w:val="006A042C"/>
    <w:rsid w:val="00733BA1"/>
    <w:rsid w:val="007D1864"/>
    <w:rsid w:val="007F4026"/>
    <w:rsid w:val="0081626D"/>
    <w:rsid w:val="00875EDF"/>
    <w:rsid w:val="008B4A59"/>
    <w:rsid w:val="009656E5"/>
    <w:rsid w:val="00980C02"/>
    <w:rsid w:val="009E6B55"/>
    <w:rsid w:val="00A8028B"/>
    <w:rsid w:val="00A95C73"/>
    <w:rsid w:val="00B20B25"/>
    <w:rsid w:val="00B349D3"/>
    <w:rsid w:val="00BA1272"/>
    <w:rsid w:val="00BD0442"/>
    <w:rsid w:val="00BD64E3"/>
    <w:rsid w:val="00C03639"/>
    <w:rsid w:val="00C24096"/>
    <w:rsid w:val="00C27839"/>
    <w:rsid w:val="00C84BC1"/>
    <w:rsid w:val="00CB30C2"/>
    <w:rsid w:val="00D3555E"/>
    <w:rsid w:val="00D650D6"/>
    <w:rsid w:val="00DA4E0C"/>
    <w:rsid w:val="00E11F48"/>
    <w:rsid w:val="00E56BC4"/>
    <w:rsid w:val="00EB3B4C"/>
    <w:rsid w:val="00F457A8"/>
    <w:rsid w:val="00F71121"/>
    <w:rsid w:val="00F7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2E7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E7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3062E7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62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6B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6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DB81D3E3737A5939FCD5F42A2246153A52F09BF4B7BD33EB743BA5E88E563AC7C2Q3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DB81D3E3737A5939FCD5F42A2246153A52F09BF4B7BD33EB743BA5E88E563AC7C2Q3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A043-9C58-4747-90B8-FF07763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30" baseType="variant"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consultantplus://offline/ref=2FC61430FE4D866450BDDB81D3E3737A5939FCD5F42A2246153A52F09BF4B7BD33EB743BA5E88E563AC7C2Q3NAI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consultantplus://offline/ref=2FC61430FE4D866450BDDB81D3E3737A5939FCD5F42A2246153A52F09BF4B7BD33EB743BA5E88E563AC7C2Q3NAI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consultantplus://offline/ref=2FC61430FE4D866450BDDB81D3E3737A5939FCD5F42A2246153A52F09BF4B7BD33EB743BA5E88E563AC7C2Q3NAI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consultantplus://offline/ref=2FC61430FE4D866450BDC58CC58F2D735C34A0DDF52921154D6509ADCCQFNDI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bondarenko</cp:lastModifiedBy>
  <cp:revision>5</cp:revision>
  <cp:lastPrinted>2016-04-05T09:04:00Z</cp:lastPrinted>
  <dcterms:created xsi:type="dcterms:W3CDTF">2016-04-07T14:54:00Z</dcterms:created>
  <dcterms:modified xsi:type="dcterms:W3CDTF">2016-04-27T12:58:00Z</dcterms:modified>
</cp:coreProperties>
</file>