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4F190" w14:textId="77777777" w:rsidR="005B46C3" w:rsidRDefault="005B46C3" w:rsidP="005B46C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2A4400EC" w14:textId="77777777" w:rsidR="005B46C3" w:rsidRDefault="005B46C3" w:rsidP="005B46C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0DE42EE3" w14:textId="77777777" w:rsidR="005B46C3" w:rsidRDefault="005B46C3" w:rsidP="005B46C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05E76314" w14:textId="77777777" w:rsidR="005B46C3" w:rsidRDefault="005B46C3" w:rsidP="005B46C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14:paraId="18D0BAFA" w14:textId="77777777" w:rsidR="005B46C3" w:rsidRDefault="005B46C3" w:rsidP="005B46C3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14:paraId="1AA1D1F4" w14:textId="77777777" w:rsidR="007D733C" w:rsidRDefault="005B46C3" w:rsidP="007D73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 О С Т А Н О В Л Е Н И Е</w:t>
      </w:r>
    </w:p>
    <w:p w14:paraId="4D003BE8" w14:textId="77777777" w:rsidR="007D733C" w:rsidRDefault="007D733C" w:rsidP="007D73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1D070AF3" w14:textId="24A828E2" w:rsidR="005B46C3" w:rsidRPr="007D733C" w:rsidRDefault="00C27C29" w:rsidP="007D73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 w:rsidR="00DA1E3E">
        <w:rPr>
          <w:rFonts w:ascii="Times New Roman" w:hAnsi="Times New Roman"/>
          <w:sz w:val="28"/>
          <w:szCs w:val="24"/>
        </w:rPr>
        <w:t>__</w:t>
      </w:r>
      <w:r w:rsidR="00BD7011">
        <w:rPr>
          <w:rFonts w:ascii="Times New Roman" w:hAnsi="Times New Roman"/>
          <w:sz w:val="28"/>
          <w:szCs w:val="24"/>
        </w:rPr>
        <w:t>29</w:t>
      </w:r>
      <w:r w:rsidR="00DA1E3E">
        <w:rPr>
          <w:rFonts w:ascii="Times New Roman" w:hAnsi="Times New Roman"/>
          <w:sz w:val="28"/>
          <w:szCs w:val="24"/>
        </w:rPr>
        <w:t>__</w:t>
      </w:r>
      <w:r>
        <w:rPr>
          <w:rFonts w:ascii="Times New Roman" w:hAnsi="Times New Roman"/>
          <w:sz w:val="28"/>
          <w:szCs w:val="24"/>
        </w:rPr>
        <w:t>»</w:t>
      </w:r>
      <w:r w:rsidR="007D733C">
        <w:rPr>
          <w:rFonts w:ascii="Times New Roman" w:hAnsi="Times New Roman"/>
          <w:sz w:val="28"/>
          <w:szCs w:val="24"/>
        </w:rPr>
        <w:t xml:space="preserve"> </w:t>
      </w:r>
      <w:r w:rsidR="00DA1E3E">
        <w:rPr>
          <w:rFonts w:ascii="Times New Roman" w:hAnsi="Times New Roman"/>
          <w:sz w:val="28"/>
          <w:szCs w:val="24"/>
        </w:rPr>
        <w:t>__</w:t>
      </w:r>
      <w:r w:rsidR="00BD7011">
        <w:rPr>
          <w:rFonts w:ascii="Times New Roman" w:hAnsi="Times New Roman"/>
          <w:sz w:val="28"/>
          <w:szCs w:val="24"/>
        </w:rPr>
        <w:t>09</w:t>
      </w:r>
      <w:r w:rsidR="00DA1E3E">
        <w:rPr>
          <w:rFonts w:ascii="Times New Roman" w:hAnsi="Times New Roman"/>
          <w:sz w:val="28"/>
          <w:szCs w:val="24"/>
        </w:rPr>
        <w:t>__</w:t>
      </w:r>
      <w:r w:rsidR="005B46C3">
        <w:rPr>
          <w:rFonts w:ascii="Times New Roman" w:hAnsi="Times New Roman"/>
          <w:sz w:val="28"/>
          <w:szCs w:val="24"/>
        </w:rPr>
        <w:t xml:space="preserve"> 20</w:t>
      </w:r>
      <w:r>
        <w:rPr>
          <w:rFonts w:ascii="Times New Roman" w:hAnsi="Times New Roman"/>
          <w:sz w:val="28"/>
          <w:szCs w:val="24"/>
        </w:rPr>
        <w:t>20</w:t>
      </w:r>
      <w:r w:rsidR="005B46C3">
        <w:rPr>
          <w:rFonts w:ascii="Times New Roman" w:hAnsi="Times New Roman"/>
          <w:sz w:val="28"/>
          <w:szCs w:val="24"/>
        </w:rPr>
        <w:t xml:space="preserve"> года    №</w:t>
      </w:r>
      <w:r w:rsidR="00BD7011">
        <w:rPr>
          <w:rFonts w:ascii="Times New Roman" w:hAnsi="Times New Roman"/>
          <w:sz w:val="28"/>
          <w:szCs w:val="24"/>
        </w:rPr>
        <w:t>759</w:t>
      </w:r>
    </w:p>
    <w:p w14:paraId="323BD3AF" w14:textId="77777777" w:rsidR="005B46C3" w:rsidRDefault="005B46C3" w:rsidP="005B46C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г.</w:t>
      </w:r>
      <w:r w:rsidR="004E633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Светлогорск</w:t>
      </w:r>
    </w:p>
    <w:p w14:paraId="3C34BE63" w14:textId="77777777" w:rsidR="005B46C3" w:rsidRDefault="005B46C3" w:rsidP="005B46C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5F8BB8B" w14:textId="77777777" w:rsidR="00441D71" w:rsidRDefault="008F37E4" w:rsidP="0023441B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>«</w:t>
      </w:r>
      <w:r w:rsidR="00975E93" w:rsidRPr="008F37E4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 xml:space="preserve">О порядке </w:t>
      </w:r>
      <w:r w:rsidR="00441D71" w:rsidRPr="00654A0E">
        <w:rPr>
          <w:rFonts w:ascii="Times New Roman" w:hAnsi="Times New Roman"/>
          <w:b/>
          <w:bCs/>
          <w:color w:val="000000"/>
          <w:sz w:val="28"/>
          <w:szCs w:val="28"/>
        </w:rPr>
        <w:t>разработки и корректировки, общественного обсуждения,</w:t>
      </w:r>
      <w:r w:rsidR="00441D71" w:rsidRPr="00654A0E">
        <w:rPr>
          <w:rFonts w:ascii="Times New Roman" w:hAnsi="Times New Roman"/>
          <w:color w:val="000000"/>
          <w:sz w:val="24"/>
          <w:szCs w:val="24"/>
        </w:rPr>
        <w:t> </w:t>
      </w:r>
      <w:r w:rsidR="00441D71" w:rsidRPr="00654A0E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осуществления мониторинга и контроля реализации прогноза социально-экономического развития </w:t>
      </w:r>
    </w:p>
    <w:p w14:paraId="769A35C3" w14:textId="494C0F6E" w:rsidR="00975E93" w:rsidRPr="008F37E4" w:rsidRDefault="00975E93" w:rsidP="0023441B">
      <w:pPr>
        <w:spacing w:after="0"/>
        <w:jc w:val="center"/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</w:pPr>
      <w:r w:rsidRPr="008F37E4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>муниципального образования «Светлогорский городской округ»</w:t>
      </w:r>
    </w:p>
    <w:p w14:paraId="6E4A3B2D" w14:textId="150D61EB" w:rsidR="004E6336" w:rsidRPr="008F37E4" w:rsidRDefault="00975E93" w:rsidP="0023441B">
      <w:pPr>
        <w:spacing w:after="0"/>
        <w:jc w:val="center"/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</w:pPr>
      <w:r w:rsidRPr="008F37E4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>на среднесрочный период </w:t>
      </w:r>
    </w:p>
    <w:p w14:paraId="3D723363" w14:textId="77777777" w:rsidR="00975E93" w:rsidRPr="008F37E4" w:rsidRDefault="00975E93" w:rsidP="0023441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0CD3040" w14:textId="5C9641BA" w:rsidR="004E6336" w:rsidRDefault="0065198E" w:rsidP="0023441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764BE">
        <w:rPr>
          <w:color w:val="000000"/>
          <w:sz w:val="28"/>
          <w:szCs w:val="28"/>
        </w:rPr>
        <w:t>В соответствии с</w:t>
      </w:r>
      <w:r w:rsidR="00E34FDF">
        <w:rPr>
          <w:color w:val="000000"/>
          <w:sz w:val="28"/>
          <w:szCs w:val="28"/>
        </w:rPr>
        <w:t xml:space="preserve"> пунктом 2</w:t>
      </w:r>
      <w:r w:rsidRPr="006764BE">
        <w:rPr>
          <w:color w:val="000000"/>
          <w:sz w:val="28"/>
          <w:szCs w:val="28"/>
        </w:rPr>
        <w:t xml:space="preserve"> стать</w:t>
      </w:r>
      <w:r w:rsidR="00E34FDF">
        <w:rPr>
          <w:color w:val="000000"/>
          <w:sz w:val="28"/>
          <w:szCs w:val="28"/>
        </w:rPr>
        <w:t>и</w:t>
      </w:r>
      <w:r w:rsidRPr="006764BE">
        <w:rPr>
          <w:color w:val="000000"/>
          <w:sz w:val="28"/>
          <w:szCs w:val="28"/>
        </w:rPr>
        <w:t xml:space="preserve"> 173 Бюджетного кодекса Российской Федерации, Федеральным законом от 28 июня 2014 года №</w:t>
      </w:r>
      <w:r>
        <w:rPr>
          <w:color w:val="000000"/>
          <w:sz w:val="28"/>
          <w:szCs w:val="28"/>
        </w:rPr>
        <w:t xml:space="preserve"> 172-ФЗ «</w:t>
      </w:r>
      <w:r w:rsidRPr="006764BE">
        <w:rPr>
          <w:color w:val="000000"/>
          <w:sz w:val="28"/>
          <w:szCs w:val="28"/>
        </w:rPr>
        <w:t>О стратегическом планировании в Российской Федерации</w:t>
      </w:r>
      <w:r w:rsidR="008F37E4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</w:t>
      </w:r>
      <w:r w:rsidR="008F37E4">
        <w:rPr>
          <w:sz w:val="28"/>
          <w:szCs w:val="28"/>
        </w:rPr>
        <w:t xml:space="preserve"> решением окружного Совета депутатов муниципального образования «Светлогорский городской округ» от 29.10.2018 года №38 «Об утверждении Положения о бюджетном процессе в муниципальном образовании «Светлогорский городской округ»,</w:t>
      </w:r>
      <w:r w:rsidRPr="006764BE">
        <w:rPr>
          <w:color w:val="000000"/>
          <w:sz w:val="28"/>
          <w:szCs w:val="28"/>
        </w:rPr>
        <w:t xml:space="preserve"> руководствуясь Уста</w:t>
      </w:r>
      <w:r>
        <w:rPr>
          <w:color w:val="000000"/>
          <w:sz w:val="28"/>
          <w:szCs w:val="28"/>
        </w:rPr>
        <w:t>вом муниципального образования «</w:t>
      </w:r>
      <w:r w:rsidRPr="006764BE">
        <w:rPr>
          <w:color w:val="000000"/>
          <w:sz w:val="28"/>
          <w:szCs w:val="28"/>
        </w:rPr>
        <w:t>Светлогорский</w:t>
      </w:r>
      <w:r>
        <w:rPr>
          <w:color w:val="000000"/>
          <w:sz w:val="28"/>
          <w:szCs w:val="28"/>
        </w:rPr>
        <w:t xml:space="preserve"> городской округ»</w:t>
      </w:r>
      <w:r w:rsidRPr="006764BE">
        <w:rPr>
          <w:color w:val="000000"/>
          <w:sz w:val="28"/>
          <w:szCs w:val="28"/>
        </w:rPr>
        <w:t>, с целью определения основных направлений муниципальной политики и формирования прогноза социально-экономического развития муниципального о</w:t>
      </w:r>
      <w:r>
        <w:rPr>
          <w:color w:val="000000"/>
          <w:sz w:val="28"/>
          <w:szCs w:val="28"/>
        </w:rPr>
        <w:t>бразования «Светлогорский городской округ»</w:t>
      </w:r>
      <w:r w:rsidR="004E6336">
        <w:rPr>
          <w:sz w:val="28"/>
          <w:szCs w:val="28"/>
        </w:rPr>
        <w:t xml:space="preserve">, администрация </w:t>
      </w:r>
      <w:r w:rsidR="009844B1">
        <w:rPr>
          <w:sz w:val="28"/>
          <w:szCs w:val="28"/>
        </w:rPr>
        <w:t>муниципального образования</w:t>
      </w:r>
      <w:r w:rsidR="004E6336">
        <w:rPr>
          <w:sz w:val="28"/>
          <w:szCs w:val="28"/>
        </w:rPr>
        <w:t xml:space="preserve"> «Светлогорский городской округ»</w:t>
      </w:r>
    </w:p>
    <w:p w14:paraId="4AC0C750" w14:textId="77777777" w:rsidR="004E6336" w:rsidRDefault="004E6336" w:rsidP="0023441B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14:paraId="21FDF88C" w14:textId="77777777" w:rsidR="00940914" w:rsidRDefault="005B46C3" w:rsidP="00940914">
      <w:pPr>
        <w:jc w:val="center"/>
        <w:rPr>
          <w:rFonts w:ascii="Times New Roman" w:hAnsi="Times New Roman"/>
          <w:b/>
          <w:sz w:val="28"/>
          <w:szCs w:val="28"/>
        </w:rPr>
      </w:pPr>
      <w:r w:rsidRPr="005B46C3"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072857B1" w14:textId="4569E059" w:rsidR="008476F3" w:rsidRDefault="0065198E" w:rsidP="008476F3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3441B">
        <w:rPr>
          <w:rFonts w:ascii="Times New Roman" w:hAnsi="Times New Roman"/>
          <w:color w:val="000000"/>
          <w:sz w:val="28"/>
          <w:szCs w:val="28"/>
        </w:rPr>
        <w:t>1. Утвердить Порядок разработки</w:t>
      </w:r>
      <w:r w:rsidR="00441D71" w:rsidRPr="0023441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A02161" w:rsidRPr="0023441B">
        <w:rPr>
          <w:rFonts w:ascii="Times New Roman" w:hAnsi="Times New Roman"/>
          <w:color w:val="000000"/>
          <w:sz w:val="28"/>
          <w:szCs w:val="28"/>
        </w:rPr>
        <w:t>корректировки,</w:t>
      </w:r>
      <w:r w:rsidR="00441D71" w:rsidRPr="0023441B">
        <w:rPr>
          <w:rFonts w:ascii="Times New Roman" w:hAnsi="Times New Roman"/>
          <w:color w:val="000000"/>
          <w:sz w:val="28"/>
          <w:szCs w:val="28"/>
        </w:rPr>
        <w:t xml:space="preserve"> общественного обсуждения,</w:t>
      </w:r>
      <w:r w:rsidR="00A02161" w:rsidRPr="002344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2161" w:rsidRPr="0023441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осуществления мониторинга и контроля реализации</w:t>
      </w:r>
      <w:r w:rsidRPr="0023441B">
        <w:rPr>
          <w:rFonts w:ascii="Times New Roman" w:hAnsi="Times New Roman"/>
          <w:color w:val="000000"/>
          <w:sz w:val="28"/>
          <w:szCs w:val="28"/>
        </w:rPr>
        <w:t xml:space="preserve"> прогноза социально-экономического развития муниципального образования</w:t>
      </w:r>
      <w:r w:rsidR="004C51C9" w:rsidRPr="002344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441B">
        <w:rPr>
          <w:rFonts w:ascii="Times New Roman" w:hAnsi="Times New Roman"/>
          <w:color w:val="000000"/>
          <w:sz w:val="28"/>
          <w:szCs w:val="28"/>
        </w:rPr>
        <w:t>«Светлогорский</w:t>
      </w:r>
      <w:r w:rsidR="00101A11" w:rsidRPr="0023441B">
        <w:rPr>
          <w:rFonts w:ascii="Times New Roman" w:hAnsi="Times New Roman"/>
          <w:color w:val="000000"/>
          <w:sz w:val="28"/>
          <w:szCs w:val="28"/>
        </w:rPr>
        <w:t xml:space="preserve"> городской округ</w:t>
      </w:r>
      <w:r w:rsidRPr="0023441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02161" w:rsidRPr="0023441B">
        <w:rPr>
          <w:rFonts w:ascii="Times New Roman" w:hAnsi="Times New Roman"/>
          <w:color w:val="000000"/>
          <w:sz w:val="28"/>
          <w:szCs w:val="28"/>
        </w:rPr>
        <w:t xml:space="preserve">на среднесрочный период </w:t>
      </w:r>
      <w:bookmarkStart w:id="0" w:name="_Hlk50631742"/>
      <w:r w:rsidRPr="0023441B">
        <w:rPr>
          <w:rFonts w:ascii="Times New Roman" w:hAnsi="Times New Roman"/>
          <w:color w:val="000000"/>
          <w:sz w:val="28"/>
          <w:szCs w:val="28"/>
        </w:rPr>
        <w:t>согласно приложению</w:t>
      </w:r>
      <w:r w:rsidR="00EC07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1DB0">
        <w:rPr>
          <w:rFonts w:ascii="Times New Roman" w:hAnsi="Times New Roman"/>
          <w:color w:val="000000"/>
          <w:sz w:val="28"/>
          <w:szCs w:val="28"/>
        </w:rPr>
        <w:t>№1</w:t>
      </w:r>
      <w:r w:rsidRPr="0023441B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</w:t>
      </w:r>
    </w:p>
    <w:bookmarkEnd w:id="0"/>
    <w:p w14:paraId="120B82D5" w14:textId="210E16BE" w:rsidR="00EC071D" w:rsidRDefault="00D71DB0" w:rsidP="00EC071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Утвердить </w:t>
      </w:r>
      <w:r w:rsidR="008476F3" w:rsidRPr="008476F3">
        <w:rPr>
          <w:rFonts w:ascii="Times New Roman" w:hAnsi="Times New Roman"/>
          <w:color w:val="000000"/>
          <w:sz w:val="28"/>
          <w:szCs w:val="28"/>
        </w:rPr>
        <w:t xml:space="preserve">форму </w:t>
      </w:r>
      <w:r w:rsidR="008476F3" w:rsidRPr="008476F3">
        <w:rPr>
          <w:rFonts w:ascii="Times New Roman" w:hAnsi="Times New Roman"/>
          <w:sz w:val="28"/>
          <w:szCs w:val="28"/>
        </w:rPr>
        <w:t xml:space="preserve">прогноза социально-экономического развития муниципального образования «Светлогорский городской </w:t>
      </w:r>
      <w:r w:rsidR="00941E15" w:rsidRPr="008476F3">
        <w:rPr>
          <w:rFonts w:ascii="Times New Roman" w:hAnsi="Times New Roman"/>
          <w:sz w:val="28"/>
          <w:szCs w:val="28"/>
        </w:rPr>
        <w:t>округ» на</w:t>
      </w:r>
      <w:r w:rsidR="008476F3" w:rsidRPr="008476F3">
        <w:rPr>
          <w:rFonts w:ascii="Times New Roman" w:hAnsi="Times New Roman"/>
          <w:sz w:val="28"/>
          <w:szCs w:val="28"/>
        </w:rPr>
        <w:t xml:space="preserve"> среднесрочный период</w:t>
      </w:r>
      <w:r w:rsidR="00EC071D" w:rsidRPr="00EC07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071D" w:rsidRPr="0023441B">
        <w:rPr>
          <w:rFonts w:ascii="Times New Roman" w:hAnsi="Times New Roman"/>
          <w:color w:val="000000"/>
          <w:sz w:val="28"/>
          <w:szCs w:val="28"/>
        </w:rPr>
        <w:t>согласно приложению</w:t>
      </w:r>
      <w:r w:rsidR="00EC071D">
        <w:rPr>
          <w:rFonts w:ascii="Times New Roman" w:hAnsi="Times New Roman"/>
          <w:color w:val="000000"/>
          <w:sz w:val="28"/>
          <w:szCs w:val="28"/>
        </w:rPr>
        <w:t xml:space="preserve"> №2</w:t>
      </w:r>
      <w:r w:rsidR="00EC071D" w:rsidRPr="0023441B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</w:t>
      </w:r>
    </w:p>
    <w:p w14:paraId="58DA78C6" w14:textId="0ECB39B8" w:rsidR="0065198E" w:rsidRPr="00512642" w:rsidRDefault="0065198E" w:rsidP="0065198E">
      <w:pPr>
        <w:pStyle w:val="ConsPlusNormal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51264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512642">
        <w:rPr>
          <w:sz w:val="28"/>
          <w:szCs w:val="28"/>
        </w:rPr>
        <w:t xml:space="preserve"> </w:t>
      </w:r>
      <w:r w:rsidR="008476F3">
        <w:rPr>
          <w:sz w:val="28"/>
          <w:szCs w:val="28"/>
        </w:rPr>
        <w:t>3</w:t>
      </w:r>
      <w:r w:rsidRPr="00512642">
        <w:rPr>
          <w:sz w:val="28"/>
          <w:szCs w:val="28"/>
        </w:rPr>
        <w:t xml:space="preserve">. Признать утратившим силу постановление администрации муниципального образования «Светлогорский </w:t>
      </w:r>
      <w:r w:rsidR="00101A11">
        <w:rPr>
          <w:sz w:val="28"/>
          <w:szCs w:val="28"/>
        </w:rPr>
        <w:t>район</w:t>
      </w:r>
      <w:r w:rsidRPr="00512642">
        <w:rPr>
          <w:sz w:val="28"/>
          <w:szCs w:val="28"/>
        </w:rPr>
        <w:t xml:space="preserve">» от </w:t>
      </w:r>
      <w:r w:rsidR="00101A11">
        <w:rPr>
          <w:sz w:val="28"/>
          <w:szCs w:val="28"/>
        </w:rPr>
        <w:t>29</w:t>
      </w:r>
      <w:r w:rsidRPr="00512642">
        <w:rPr>
          <w:sz w:val="28"/>
          <w:szCs w:val="28"/>
        </w:rPr>
        <w:t xml:space="preserve"> </w:t>
      </w:r>
      <w:r w:rsidR="00101A11">
        <w:rPr>
          <w:sz w:val="28"/>
          <w:szCs w:val="28"/>
        </w:rPr>
        <w:t>мая</w:t>
      </w:r>
      <w:r w:rsidRPr="00512642">
        <w:rPr>
          <w:sz w:val="28"/>
          <w:szCs w:val="28"/>
        </w:rPr>
        <w:t xml:space="preserve"> 201</w:t>
      </w:r>
      <w:r w:rsidR="00101A11">
        <w:rPr>
          <w:sz w:val="28"/>
          <w:szCs w:val="28"/>
        </w:rPr>
        <w:t>7</w:t>
      </w:r>
      <w:r w:rsidRPr="00512642">
        <w:rPr>
          <w:sz w:val="28"/>
          <w:szCs w:val="28"/>
        </w:rPr>
        <w:t xml:space="preserve"> года №</w:t>
      </w:r>
      <w:r w:rsidR="00101A11">
        <w:rPr>
          <w:sz w:val="28"/>
          <w:szCs w:val="28"/>
        </w:rPr>
        <w:t>273</w:t>
      </w:r>
      <w:r w:rsidRPr="00512642">
        <w:rPr>
          <w:sz w:val="28"/>
          <w:szCs w:val="28"/>
        </w:rPr>
        <w:t xml:space="preserve"> «Об </w:t>
      </w:r>
      <w:r w:rsidR="00101A11">
        <w:rPr>
          <w:sz w:val="28"/>
          <w:szCs w:val="28"/>
        </w:rPr>
        <w:t>утверждении Порядка разработки</w:t>
      </w:r>
      <w:r w:rsidRPr="00512642">
        <w:rPr>
          <w:sz w:val="28"/>
          <w:szCs w:val="28"/>
        </w:rPr>
        <w:t xml:space="preserve"> прогноз</w:t>
      </w:r>
      <w:r w:rsidR="00101A11">
        <w:rPr>
          <w:sz w:val="28"/>
          <w:szCs w:val="28"/>
        </w:rPr>
        <w:t>а</w:t>
      </w:r>
      <w:r w:rsidRPr="00512642">
        <w:rPr>
          <w:sz w:val="28"/>
          <w:szCs w:val="28"/>
        </w:rPr>
        <w:t xml:space="preserve"> социально-экономического </w:t>
      </w:r>
      <w:r w:rsidRPr="00512642">
        <w:rPr>
          <w:sz w:val="28"/>
          <w:szCs w:val="28"/>
        </w:rPr>
        <w:lastRenderedPageBreak/>
        <w:t xml:space="preserve">развития муниципального образования «Светлогорский </w:t>
      </w:r>
      <w:r w:rsidR="00101A11">
        <w:rPr>
          <w:sz w:val="28"/>
          <w:szCs w:val="28"/>
        </w:rPr>
        <w:t>район</w:t>
      </w:r>
      <w:r w:rsidRPr="00512642">
        <w:rPr>
          <w:sz w:val="28"/>
          <w:szCs w:val="28"/>
        </w:rPr>
        <w:t>».</w:t>
      </w:r>
    </w:p>
    <w:p w14:paraId="20D4215E" w14:textId="6C4FEF74" w:rsidR="00940914" w:rsidRDefault="00CB16F4" w:rsidP="00940914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CE0A79">
        <w:rPr>
          <w:rFonts w:ascii="Times New Roman" w:hAnsi="Times New Roman"/>
          <w:sz w:val="28"/>
          <w:szCs w:val="28"/>
        </w:rPr>
        <w:t xml:space="preserve">        </w:t>
      </w:r>
      <w:r w:rsidR="00EC071D">
        <w:rPr>
          <w:rFonts w:ascii="Times New Roman" w:hAnsi="Times New Roman"/>
          <w:sz w:val="28"/>
          <w:szCs w:val="28"/>
        </w:rPr>
        <w:t>4</w:t>
      </w:r>
      <w:r w:rsidRPr="00CE0A79">
        <w:rPr>
          <w:rFonts w:ascii="Times New Roman" w:hAnsi="Times New Roman"/>
          <w:sz w:val="28"/>
          <w:szCs w:val="28"/>
        </w:rPr>
        <w:t xml:space="preserve">. </w:t>
      </w:r>
      <w:r w:rsidR="00940914">
        <w:rPr>
          <w:rFonts w:ascii="Times New Roman" w:eastAsia="Calibri" w:hAnsi="Times New Roman"/>
          <w:sz w:val="28"/>
          <w:szCs w:val="28"/>
          <w:lang w:eastAsia="zh-CN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0510D850" w14:textId="520E5A61" w:rsidR="00CB16F4" w:rsidRPr="00CE0A79" w:rsidRDefault="00EC071D" w:rsidP="00CE0A7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B16F4" w:rsidRPr="00CE0A79">
        <w:rPr>
          <w:rFonts w:ascii="Times New Roman" w:hAnsi="Times New Roman"/>
          <w:sz w:val="28"/>
          <w:szCs w:val="28"/>
        </w:rPr>
        <w:t xml:space="preserve">.Опубликовать настоящее постановление в газете «Вестник Светлогорска» и разместить в информационно-телекоммуникационной сети </w:t>
      </w:r>
      <w:r w:rsidR="004C51C9">
        <w:rPr>
          <w:rFonts w:ascii="Times New Roman" w:hAnsi="Times New Roman"/>
          <w:sz w:val="28"/>
          <w:szCs w:val="28"/>
        </w:rPr>
        <w:t>и</w:t>
      </w:r>
      <w:r w:rsidR="00CB16F4" w:rsidRPr="00CE0A79">
        <w:rPr>
          <w:rFonts w:ascii="Times New Roman" w:hAnsi="Times New Roman"/>
          <w:sz w:val="28"/>
          <w:szCs w:val="28"/>
        </w:rPr>
        <w:t xml:space="preserve">нтернет </w:t>
      </w:r>
      <w:hyperlink r:id="rId8" w:history="1">
        <w:r w:rsidR="00CB16F4" w:rsidRPr="00CE0A79">
          <w:rPr>
            <w:rStyle w:val="a8"/>
            <w:rFonts w:ascii="Times New Roman" w:eastAsia="Calibri" w:hAnsi="Times New Roman"/>
            <w:sz w:val="28"/>
            <w:szCs w:val="28"/>
          </w:rPr>
          <w:t>www.svetlogorsk39.ru</w:t>
        </w:r>
      </w:hyperlink>
      <w:r w:rsidR="00CB16F4" w:rsidRPr="00CE0A79">
        <w:rPr>
          <w:rFonts w:ascii="Times New Roman" w:hAnsi="Times New Roman"/>
          <w:sz w:val="28"/>
          <w:szCs w:val="28"/>
        </w:rPr>
        <w:t>.</w:t>
      </w:r>
    </w:p>
    <w:p w14:paraId="72471B46" w14:textId="776DAB80" w:rsidR="00CB16F4" w:rsidRPr="00CE0A79" w:rsidRDefault="00CB16F4" w:rsidP="00CE0A79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CE0A79">
        <w:rPr>
          <w:rFonts w:ascii="Times New Roman" w:hAnsi="Times New Roman"/>
          <w:sz w:val="28"/>
          <w:szCs w:val="28"/>
        </w:rPr>
        <w:t xml:space="preserve">     </w:t>
      </w:r>
      <w:r w:rsidR="00427EDC">
        <w:rPr>
          <w:rFonts w:ascii="Times New Roman" w:hAnsi="Times New Roman"/>
          <w:sz w:val="28"/>
          <w:szCs w:val="28"/>
        </w:rPr>
        <w:t xml:space="preserve"> </w:t>
      </w:r>
      <w:r w:rsidRPr="00CE0A79">
        <w:rPr>
          <w:rFonts w:ascii="Times New Roman" w:hAnsi="Times New Roman"/>
          <w:sz w:val="28"/>
          <w:szCs w:val="28"/>
        </w:rPr>
        <w:t xml:space="preserve">  </w:t>
      </w:r>
      <w:r w:rsidR="00EC071D">
        <w:rPr>
          <w:rFonts w:ascii="Times New Roman" w:hAnsi="Times New Roman"/>
          <w:sz w:val="28"/>
          <w:szCs w:val="28"/>
        </w:rPr>
        <w:t>6</w:t>
      </w:r>
      <w:r w:rsidRPr="00CE0A79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EC071D">
        <w:rPr>
          <w:rFonts w:ascii="Times New Roman" w:hAnsi="Times New Roman"/>
          <w:sz w:val="28"/>
          <w:szCs w:val="28"/>
        </w:rPr>
        <w:t>.</w:t>
      </w:r>
    </w:p>
    <w:p w14:paraId="2CEE3EB2" w14:textId="77777777" w:rsidR="000D0CC3" w:rsidRPr="00CE0A79" w:rsidRDefault="00302025" w:rsidP="00CE0A7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E0A79">
        <w:rPr>
          <w:rFonts w:ascii="Times New Roman" w:hAnsi="Times New Roman"/>
          <w:sz w:val="28"/>
          <w:szCs w:val="28"/>
        </w:rPr>
        <w:t xml:space="preserve"> </w:t>
      </w:r>
    </w:p>
    <w:p w14:paraId="4AE80CA7" w14:textId="77777777" w:rsidR="000D0CC3" w:rsidRPr="00CE0A79" w:rsidRDefault="000D0CC3" w:rsidP="00CE0A7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433A4247" w14:textId="77777777" w:rsidR="000D0CC3" w:rsidRDefault="000D0CC3" w:rsidP="00CE0A7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2D0D6EF1" w14:textId="77777777" w:rsidR="00427EDC" w:rsidRPr="00CE0A79" w:rsidRDefault="00427EDC" w:rsidP="00CE0A7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7765E286" w14:textId="77777777" w:rsidR="000D0CC3" w:rsidRPr="00CE0A79" w:rsidRDefault="000D0CC3" w:rsidP="00CE0A7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1AB019C1" w14:textId="77777777" w:rsidR="00C016C4" w:rsidRPr="00CE0A79" w:rsidRDefault="00940914" w:rsidP="00CE0A7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016C4" w:rsidRPr="00CE0A7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016C4" w:rsidRPr="00CE0A79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7449712E" w14:textId="77777777" w:rsidR="004C51C9" w:rsidRDefault="00C016C4" w:rsidP="00CE0A7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E0A79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47D67106" w14:textId="16812A88" w:rsidR="00C016C4" w:rsidRDefault="00C016C4" w:rsidP="00CE0A7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E0A79">
        <w:rPr>
          <w:rFonts w:ascii="Times New Roman" w:hAnsi="Times New Roman"/>
          <w:sz w:val="28"/>
          <w:szCs w:val="28"/>
        </w:rPr>
        <w:t xml:space="preserve">«Светлогорский городской </w:t>
      </w:r>
      <w:proofErr w:type="gramStart"/>
      <w:r w:rsidRPr="00CE0A79">
        <w:rPr>
          <w:rFonts w:ascii="Times New Roman" w:hAnsi="Times New Roman"/>
          <w:sz w:val="28"/>
          <w:szCs w:val="28"/>
        </w:rPr>
        <w:t>округ»</w:t>
      </w:r>
      <w:r w:rsidR="00A749A1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A749A1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940914">
        <w:rPr>
          <w:rFonts w:ascii="Times New Roman" w:hAnsi="Times New Roman"/>
          <w:sz w:val="28"/>
          <w:szCs w:val="28"/>
        </w:rPr>
        <w:t>В.В. Бондаренко</w:t>
      </w:r>
    </w:p>
    <w:p w14:paraId="08BAC6BA" w14:textId="4CFC211F" w:rsidR="00033B0E" w:rsidRDefault="00033B0E" w:rsidP="00033B0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F8F798D" w14:textId="3E370784" w:rsidR="0065198E" w:rsidRDefault="0065198E" w:rsidP="00033B0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0281F01" w14:textId="7E3A5136" w:rsidR="0065198E" w:rsidRDefault="0065198E" w:rsidP="00033B0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E4A7B62" w14:textId="2A6C0E55" w:rsidR="0065198E" w:rsidRDefault="0065198E" w:rsidP="00033B0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E6EA168" w14:textId="4532D40B" w:rsidR="0065198E" w:rsidRDefault="0065198E" w:rsidP="00033B0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9FD8BDA" w14:textId="1EEB0C94" w:rsidR="0065198E" w:rsidRDefault="0065198E" w:rsidP="00033B0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88D18AB" w14:textId="37F84EBC" w:rsidR="0065198E" w:rsidRDefault="0065198E" w:rsidP="00033B0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BF14A61" w14:textId="02BF3B0A" w:rsidR="0065198E" w:rsidRDefault="0065198E" w:rsidP="00033B0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D48B344" w14:textId="6912203A" w:rsidR="0065198E" w:rsidRDefault="0065198E" w:rsidP="00033B0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76B50D2" w14:textId="6B087CE0" w:rsidR="0065198E" w:rsidRDefault="0065198E" w:rsidP="00033B0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FAB8F7E" w14:textId="33ACA0D4" w:rsidR="0065198E" w:rsidRDefault="0065198E" w:rsidP="00033B0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0A2A682" w14:textId="7ADA7342" w:rsidR="0065198E" w:rsidRDefault="0065198E" w:rsidP="00033B0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84A75C" w14:textId="61154784" w:rsidR="0065198E" w:rsidRDefault="0065198E" w:rsidP="00033B0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481477B" w14:textId="77777777" w:rsidR="00A20599" w:rsidRDefault="00A20599" w:rsidP="006519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CAF9DA5" w14:textId="77777777" w:rsidR="00A20599" w:rsidRDefault="00A20599" w:rsidP="006519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E70D3AC" w14:textId="77777777" w:rsidR="00A20599" w:rsidRDefault="00A20599" w:rsidP="006519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EA381D9" w14:textId="77777777" w:rsidR="00A20599" w:rsidRDefault="00A20599" w:rsidP="006519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A610516" w14:textId="77777777" w:rsidR="00A20599" w:rsidRDefault="00A20599" w:rsidP="006519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8F2C935" w14:textId="77777777" w:rsidR="00A20599" w:rsidRDefault="00A20599" w:rsidP="006519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EF6B1BE" w14:textId="77777777" w:rsidR="00A20599" w:rsidRDefault="00A20599" w:rsidP="006519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A86F549" w14:textId="77777777" w:rsidR="00A20599" w:rsidRDefault="00A20599" w:rsidP="006519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C1F5F43" w14:textId="77777777" w:rsidR="00A20599" w:rsidRDefault="00A20599" w:rsidP="006519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E648C5C" w14:textId="77777777" w:rsidR="00A20599" w:rsidRDefault="00A20599" w:rsidP="006519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70FBECF" w14:textId="77777777" w:rsidR="00A20599" w:rsidRDefault="00A20599" w:rsidP="006519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B1C1266" w14:textId="77777777" w:rsidR="00A20599" w:rsidRDefault="00A20599" w:rsidP="006519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E9B956F" w14:textId="77777777" w:rsidR="00A02161" w:rsidRDefault="00A02161" w:rsidP="006519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95BB109" w14:textId="77777777" w:rsidR="00440BA5" w:rsidRDefault="00440BA5" w:rsidP="006519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20C7FA6" w14:textId="77777777" w:rsidR="00440BA5" w:rsidRDefault="00440BA5" w:rsidP="006519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6262E27" w14:textId="77777777" w:rsidR="00D21FBF" w:rsidRDefault="00D21FBF" w:rsidP="006519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4BEC55C" w14:textId="1317E12D" w:rsidR="0065198E" w:rsidRPr="0065198E" w:rsidRDefault="00440BA5" w:rsidP="006519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5198E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EC071D">
        <w:rPr>
          <w:rFonts w:ascii="Times New Roman" w:hAnsi="Times New Roman"/>
          <w:color w:val="000000"/>
          <w:sz w:val="24"/>
          <w:szCs w:val="24"/>
        </w:rPr>
        <w:t>1</w:t>
      </w:r>
      <w:r w:rsidR="00B972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5A6438B" w14:textId="77777777" w:rsidR="0065198E" w:rsidRPr="0065198E" w:rsidRDefault="0065198E" w:rsidP="006519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5198E">
        <w:rPr>
          <w:rFonts w:ascii="Times New Roman" w:hAnsi="Times New Roman"/>
          <w:color w:val="000000"/>
          <w:sz w:val="24"/>
          <w:szCs w:val="24"/>
        </w:rPr>
        <w:t xml:space="preserve">к постановлению администрации </w:t>
      </w:r>
    </w:p>
    <w:p w14:paraId="6324E8C6" w14:textId="77777777" w:rsidR="00671436" w:rsidRDefault="00671436" w:rsidP="006519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14:paraId="367A25A1" w14:textId="1D446009" w:rsidR="0065198E" w:rsidRPr="0065198E" w:rsidRDefault="0065198E" w:rsidP="006519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5198E">
        <w:rPr>
          <w:rFonts w:ascii="Times New Roman" w:hAnsi="Times New Roman"/>
          <w:color w:val="000000"/>
          <w:sz w:val="24"/>
          <w:szCs w:val="24"/>
        </w:rPr>
        <w:t xml:space="preserve"> «Светлогорский </w:t>
      </w:r>
      <w:r w:rsidR="00671436">
        <w:rPr>
          <w:rFonts w:ascii="Times New Roman" w:hAnsi="Times New Roman"/>
          <w:color w:val="000000"/>
          <w:sz w:val="24"/>
          <w:szCs w:val="24"/>
        </w:rPr>
        <w:t>городской округ</w:t>
      </w:r>
      <w:r w:rsidRPr="0065198E">
        <w:rPr>
          <w:rFonts w:ascii="Times New Roman" w:hAnsi="Times New Roman"/>
          <w:color w:val="000000"/>
          <w:sz w:val="24"/>
          <w:szCs w:val="24"/>
        </w:rPr>
        <w:t>»</w:t>
      </w:r>
    </w:p>
    <w:p w14:paraId="07026E2E" w14:textId="059E8767" w:rsidR="0065198E" w:rsidRPr="0065198E" w:rsidRDefault="0065198E" w:rsidP="006519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5198E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BD7011">
        <w:rPr>
          <w:rFonts w:ascii="Times New Roman" w:hAnsi="Times New Roman"/>
          <w:color w:val="000000"/>
          <w:sz w:val="24"/>
          <w:szCs w:val="24"/>
        </w:rPr>
        <w:t>29</w:t>
      </w:r>
      <w:r w:rsidRPr="006519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7011">
        <w:rPr>
          <w:rFonts w:ascii="Times New Roman" w:hAnsi="Times New Roman"/>
          <w:color w:val="000000"/>
          <w:sz w:val="24"/>
          <w:szCs w:val="24"/>
        </w:rPr>
        <w:t>.09.</w:t>
      </w:r>
      <w:r w:rsidRPr="0065198E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671436">
        <w:rPr>
          <w:rFonts w:ascii="Times New Roman" w:hAnsi="Times New Roman"/>
          <w:color w:val="000000"/>
          <w:sz w:val="24"/>
          <w:szCs w:val="24"/>
        </w:rPr>
        <w:t>20</w:t>
      </w:r>
      <w:r w:rsidRPr="0065198E">
        <w:rPr>
          <w:rFonts w:ascii="Times New Roman" w:hAnsi="Times New Roman"/>
          <w:color w:val="000000"/>
          <w:sz w:val="24"/>
          <w:szCs w:val="24"/>
        </w:rPr>
        <w:t xml:space="preserve"> г. №</w:t>
      </w:r>
      <w:r w:rsidR="00BD7011">
        <w:rPr>
          <w:rFonts w:ascii="Times New Roman" w:hAnsi="Times New Roman"/>
          <w:color w:val="000000"/>
          <w:sz w:val="24"/>
          <w:szCs w:val="24"/>
        </w:rPr>
        <w:t>759</w:t>
      </w:r>
    </w:p>
    <w:p w14:paraId="03498247" w14:textId="77777777" w:rsidR="0065198E" w:rsidRPr="0065198E" w:rsidRDefault="0065198E" w:rsidP="006519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178DAC" w14:textId="77777777" w:rsidR="0065198E" w:rsidRPr="0065198E" w:rsidRDefault="0065198E" w:rsidP="006519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4DD310E" w14:textId="77777777" w:rsidR="00441D71" w:rsidRDefault="0065198E" w:rsidP="00441D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198E">
        <w:rPr>
          <w:rFonts w:ascii="Times New Roman" w:hAnsi="Times New Roman"/>
          <w:b/>
          <w:color w:val="000000"/>
          <w:sz w:val="28"/>
          <w:szCs w:val="28"/>
        </w:rPr>
        <w:t xml:space="preserve">Порядок </w:t>
      </w:r>
      <w:r w:rsidR="00441D71" w:rsidRPr="00654A0E">
        <w:rPr>
          <w:rFonts w:ascii="Times New Roman" w:hAnsi="Times New Roman"/>
          <w:b/>
          <w:bCs/>
          <w:color w:val="000000"/>
          <w:sz w:val="28"/>
          <w:szCs w:val="28"/>
        </w:rPr>
        <w:t>разработки и корректировки, общественного обсуждения,</w:t>
      </w:r>
      <w:r w:rsidR="00441D71" w:rsidRPr="00654A0E">
        <w:rPr>
          <w:rFonts w:ascii="Times New Roman" w:hAnsi="Times New Roman"/>
          <w:color w:val="000000"/>
          <w:sz w:val="24"/>
          <w:szCs w:val="24"/>
        </w:rPr>
        <w:t> </w:t>
      </w:r>
      <w:r w:rsidR="00441D71" w:rsidRPr="00654A0E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осуществления мониторинга и контроля реализации прогноза социально-экономического развития </w:t>
      </w:r>
    </w:p>
    <w:p w14:paraId="1C162E72" w14:textId="5DB5A587" w:rsidR="00A02161" w:rsidRPr="008F37E4" w:rsidRDefault="00A02161" w:rsidP="00441D71">
      <w:pPr>
        <w:spacing w:after="0" w:line="240" w:lineRule="auto"/>
        <w:jc w:val="center"/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</w:pPr>
      <w:bookmarkStart w:id="1" w:name="_Hlk49762061"/>
      <w:r w:rsidRPr="008F37E4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>муниципального образования «Светлогорский городской округ»</w:t>
      </w:r>
    </w:p>
    <w:p w14:paraId="1A008EDA" w14:textId="6F813550" w:rsidR="00A02161" w:rsidRDefault="00A02161" w:rsidP="00A02161">
      <w:pPr>
        <w:spacing w:after="0" w:line="240" w:lineRule="auto"/>
        <w:jc w:val="center"/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</w:pPr>
      <w:r w:rsidRPr="008F37E4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>на среднесрочный период </w:t>
      </w:r>
    </w:p>
    <w:bookmarkEnd w:id="1"/>
    <w:p w14:paraId="086D45C1" w14:textId="227506F5" w:rsidR="0065198E" w:rsidRPr="0065198E" w:rsidRDefault="0065198E" w:rsidP="00A02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ABBA552" w14:textId="77777777" w:rsidR="00773FA0" w:rsidRPr="00654A0E" w:rsidRDefault="00773FA0" w:rsidP="00773FA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14:paraId="0BC23227" w14:textId="77777777" w:rsidR="00773FA0" w:rsidRPr="00654A0E" w:rsidRDefault="00773FA0" w:rsidP="00773FA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> </w:t>
      </w:r>
    </w:p>
    <w:p w14:paraId="593C4BDF" w14:textId="7435811B" w:rsidR="007D0F61" w:rsidRPr="007D0F61" w:rsidRDefault="007D0F61" w:rsidP="007D0F6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0F61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07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3FA0" w:rsidRPr="007D0F61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Pr="007D0F61">
        <w:rPr>
          <w:rFonts w:ascii="Times New Roman" w:eastAsiaTheme="minorHAnsi" w:hAnsi="Times New Roman"/>
          <w:sz w:val="28"/>
          <w:szCs w:val="28"/>
          <w:lang w:eastAsia="en-US"/>
        </w:rPr>
        <w:t>Настоящий порядок определяет правила разработки и корректировки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7D0F6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D0F61">
        <w:rPr>
          <w:rFonts w:ascii="Times New Roman" w:hAnsi="Times New Roman"/>
          <w:color w:val="000000"/>
          <w:sz w:val="28"/>
          <w:szCs w:val="28"/>
        </w:rPr>
        <w:t xml:space="preserve">общественного обсуждения, осуществления мониторинга и контроля реализации </w:t>
      </w:r>
      <w:r w:rsidRPr="007D0F61">
        <w:rPr>
          <w:rFonts w:ascii="Times New Roman" w:eastAsiaTheme="minorHAnsi" w:hAnsi="Times New Roman"/>
          <w:sz w:val="28"/>
          <w:szCs w:val="28"/>
          <w:lang w:eastAsia="en-US"/>
        </w:rPr>
        <w:t>прогноза социально-экономического развития</w:t>
      </w:r>
      <w:r w:rsidRPr="007D0F6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муниципального образования «Светлогорский городской округ»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7D0F6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на среднесрочный </w:t>
      </w:r>
      <w:r w:rsidR="00EC071D" w:rsidRPr="007D0F6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период </w:t>
      </w:r>
      <w:r w:rsidR="00EC071D" w:rsidRPr="007D0F61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7D0F61">
        <w:rPr>
          <w:rFonts w:ascii="Times New Roman" w:eastAsiaTheme="minorHAnsi" w:hAnsi="Times New Roman"/>
          <w:sz w:val="28"/>
          <w:szCs w:val="28"/>
          <w:lang w:eastAsia="en-US"/>
        </w:rPr>
        <w:t xml:space="preserve">далее </w:t>
      </w:r>
      <w:r w:rsidR="0023441B">
        <w:rPr>
          <w:rFonts w:ascii="Times New Roman" w:eastAsiaTheme="minorHAnsi" w:hAnsi="Times New Roman"/>
          <w:sz w:val="28"/>
          <w:szCs w:val="28"/>
          <w:lang w:eastAsia="en-US"/>
        </w:rPr>
        <w:t xml:space="preserve">– </w:t>
      </w:r>
      <w:r w:rsidR="00EC071D">
        <w:rPr>
          <w:rFonts w:ascii="Times New Roman" w:eastAsiaTheme="minorHAnsi" w:hAnsi="Times New Roman"/>
          <w:sz w:val="28"/>
          <w:szCs w:val="28"/>
          <w:lang w:eastAsia="en-US"/>
        </w:rPr>
        <w:t xml:space="preserve">среднесрочный </w:t>
      </w:r>
      <w:r w:rsidR="00EC071D" w:rsidRPr="007D0F61">
        <w:rPr>
          <w:rFonts w:ascii="Times New Roman" w:eastAsiaTheme="minorHAnsi" w:hAnsi="Times New Roman"/>
          <w:sz w:val="28"/>
          <w:szCs w:val="28"/>
          <w:lang w:eastAsia="en-US"/>
        </w:rPr>
        <w:t>прогноз</w:t>
      </w:r>
      <w:r w:rsidRPr="007D0F61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14:paraId="1266BC91" w14:textId="43A6E9E9" w:rsidR="00DC17CB" w:rsidRDefault="00DC17CB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198E">
        <w:rPr>
          <w:rFonts w:ascii="Times New Roman" w:hAnsi="Times New Roman"/>
          <w:color w:val="000000"/>
          <w:sz w:val="28"/>
          <w:szCs w:val="28"/>
        </w:rPr>
        <w:t xml:space="preserve">Настоящий Порядок разработан в соответствии с Бюджетным кодексом Российской Федерации, Федеральным законом от 28 июня 2014 года № 172-ФЗ «О стратегическом планировании в Российской Федерации», </w:t>
      </w:r>
      <w:r w:rsidRPr="00531BBB">
        <w:rPr>
          <w:rFonts w:ascii="Times New Roman" w:hAnsi="Times New Roman"/>
          <w:sz w:val="28"/>
          <w:szCs w:val="28"/>
        </w:rPr>
        <w:t xml:space="preserve">решением  окружного Совета депутатов муниципального образования «Светлогорский городской округ» от 29.10.2018 года № 38 «Об утверждении Положения о </w:t>
      </w:r>
      <w:r w:rsidRPr="0065198E">
        <w:rPr>
          <w:rFonts w:ascii="Times New Roman" w:hAnsi="Times New Roman"/>
          <w:color w:val="000000"/>
          <w:sz w:val="28"/>
          <w:szCs w:val="28"/>
        </w:rPr>
        <w:t xml:space="preserve">бюджетном процессе в муниципальном образовании «Светлогорский </w:t>
      </w:r>
      <w:r>
        <w:rPr>
          <w:rFonts w:ascii="Times New Roman" w:hAnsi="Times New Roman"/>
          <w:color w:val="000000"/>
          <w:sz w:val="28"/>
          <w:szCs w:val="28"/>
        </w:rPr>
        <w:t>городской округ</w:t>
      </w:r>
      <w:r w:rsidRPr="0065198E">
        <w:rPr>
          <w:rFonts w:ascii="Times New Roman" w:hAnsi="Times New Roman"/>
          <w:color w:val="000000"/>
          <w:sz w:val="28"/>
          <w:szCs w:val="28"/>
        </w:rPr>
        <w:t>»</w:t>
      </w:r>
      <w:r w:rsidR="000A5BDE">
        <w:rPr>
          <w:rFonts w:ascii="Times New Roman" w:hAnsi="Times New Roman"/>
          <w:color w:val="000000"/>
          <w:sz w:val="28"/>
          <w:szCs w:val="28"/>
        </w:rPr>
        <w:t xml:space="preserve"> (далее – </w:t>
      </w:r>
      <w:r w:rsidR="00EB14D8">
        <w:rPr>
          <w:rFonts w:ascii="Times New Roman" w:hAnsi="Times New Roman"/>
          <w:color w:val="000000"/>
          <w:sz w:val="28"/>
          <w:szCs w:val="28"/>
        </w:rPr>
        <w:t xml:space="preserve">Светлогорский городской </w:t>
      </w:r>
      <w:r w:rsidR="000A5BDE">
        <w:rPr>
          <w:rFonts w:ascii="Times New Roman" w:hAnsi="Times New Roman"/>
          <w:color w:val="000000"/>
          <w:sz w:val="28"/>
          <w:szCs w:val="28"/>
        </w:rPr>
        <w:t>округ)</w:t>
      </w:r>
      <w:r w:rsidR="00EC071D">
        <w:rPr>
          <w:rFonts w:ascii="Times New Roman" w:hAnsi="Times New Roman"/>
          <w:color w:val="000000"/>
          <w:sz w:val="28"/>
          <w:szCs w:val="28"/>
        </w:rPr>
        <w:t>.</w:t>
      </w:r>
      <w:r w:rsidRPr="0065198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E15753D" w14:textId="7D6DD9C3" w:rsidR="00C674BB" w:rsidRDefault="00C674BB" w:rsidP="00C67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>1.2. 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Прогноз разрабатывается в целях определения тенденций социально-экономического развития</w:t>
      </w:r>
      <w:r w:rsidR="00EC07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8434C">
        <w:rPr>
          <w:rFonts w:ascii="Times New Roman" w:eastAsiaTheme="minorHAnsi" w:hAnsi="Times New Roman"/>
          <w:sz w:val="28"/>
          <w:szCs w:val="28"/>
          <w:lang w:eastAsia="en-US"/>
        </w:rPr>
        <w:t>муниципальное образование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Светлогорск</w:t>
      </w:r>
      <w:r w:rsidR="00EC071D">
        <w:rPr>
          <w:rFonts w:ascii="Times New Roman" w:eastAsiaTheme="minorHAnsi" w:hAnsi="Times New Roman"/>
          <w:sz w:val="28"/>
          <w:szCs w:val="28"/>
          <w:lang w:eastAsia="en-US"/>
        </w:rPr>
        <w:t>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</w:t>
      </w:r>
      <w:r w:rsidR="00EC071D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8434C">
        <w:rPr>
          <w:rFonts w:ascii="Times New Roman" w:eastAsiaTheme="minorHAnsi" w:hAnsi="Times New Roman"/>
          <w:sz w:val="28"/>
          <w:szCs w:val="28"/>
          <w:lang w:eastAsia="en-US"/>
        </w:rPr>
        <w:t>округ»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среднесрочную перспективу и является основой для составления </w:t>
      </w:r>
      <w:r w:rsidR="00592886">
        <w:rPr>
          <w:rFonts w:ascii="Times New Roman" w:eastAsiaTheme="minorHAnsi" w:hAnsi="Times New Roman"/>
          <w:sz w:val="28"/>
          <w:szCs w:val="28"/>
          <w:lang w:eastAsia="en-US"/>
        </w:rPr>
        <w:t>проекта бюджета</w:t>
      </w:r>
      <w:r w:rsidR="0090447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92886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«Светлогорский городской округ»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очередной финансовый год и плановый период.</w:t>
      </w:r>
    </w:p>
    <w:p w14:paraId="4FEE7178" w14:textId="25BA1194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cs="Calibri"/>
          <w:color w:val="00000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>1.</w:t>
      </w:r>
      <w:r w:rsidR="00F1351E">
        <w:rPr>
          <w:rFonts w:ascii="Times New Roman" w:hAnsi="Times New Roman"/>
          <w:color w:val="000000"/>
          <w:sz w:val="28"/>
          <w:szCs w:val="28"/>
        </w:rPr>
        <w:t>3</w:t>
      </w:r>
      <w:r w:rsidRPr="00654A0E">
        <w:rPr>
          <w:rFonts w:ascii="Times New Roman" w:hAnsi="Times New Roman"/>
          <w:color w:val="000000"/>
          <w:sz w:val="28"/>
          <w:szCs w:val="28"/>
        </w:rPr>
        <w:t>. Участниками разработки среднесрочного прогноза (далее - участники разработки прогноза) являются:</w:t>
      </w:r>
    </w:p>
    <w:p w14:paraId="0983EEF3" w14:textId="203335E7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A795B">
        <w:rPr>
          <w:rFonts w:ascii="Times New Roman" w:hAnsi="Times New Roman"/>
          <w:color w:val="000000"/>
          <w:sz w:val="28"/>
          <w:szCs w:val="28"/>
        </w:rPr>
        <w:t xml:space="preserve">экономический отдел </w:t>
      </w:r>
      <w:r w:rsidRPr="00654A0E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EB14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434C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18434C" w:rsidRPr="00654A0E">
        <w:rPr>
          <w:rFonts w:ascii="Times New Roman" w:hAnsi="Times New Roman"/>
          <w:color w:val="000000"/>
          <w:sz w:val="28"/>
          <w:szCs w:val="28"/>
        </w:rPr>
        <w:t>«</w:t>
      </w:r>
      <w:r w:rsidR="0066018E">
        <w:rPr>
          <w:rFonts w:ascii="Times New Roman" w:hAnsi="Times New Roman"/>
          <w:color w:val="000000"/>
          <w:sz w:val="28"/>
          <w:szCs w:val="28"/>
        </w:rPr>
        <w:t>Светлогорск</w:t>
      </w:r>
      <w:r w:rsidR="00EB14D8">
        <w:rPr>
          <w:rFonts w:ascii="Times New Roman" w:hAnsi="Times New Roman"/>
          <w:color w:val="000000"/>
          <w:sz w:val="28"/>
          <w:szCs w:val="28"/>
        </w:rPr>
        <w:t>ий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городско</w:t>
      </w:r>
      <w:r w:rsidR="00EB14D8">
        <w:rPr>
          <w:rFonts w:ascii="Times New Roman" w:hAnsi="Times New Roman"/>
          <w:color w:val="000000"/>
          <w:sz w:val="28"/>
          <w:szCs w:val="28"/>
        </w:rPr>
        <w:t>й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 w:rsidR="00EB14D8">
        <w:rPr>
          <w:rFonts w:ascii="Times New Roman" w:hAnsi="Times New Roman"/>
          <w:color w:val="000000"/>
          <w:sz w:val="28"/>
          <w:szCs w:val="28"/>
        </w:rPr>
        <w:t>»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(далее </w:t>
      </w:r>
      <w:r w:rsidR="009C34D5">
        <w:rPr>
          <w:rFonts w:ascii="Times New Roman" w:hAnsi="Times New Roman"/>
          <w:color w:val="000000"/>
          <w:sz w:val="28"/>
          <w:szCs w:val="28"/>
        </w:rPr>
        <w:t>–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экономическ</w:t>
      </w:r>
      <w:r w:rsidR="009C34D5">
        <w:rPr>
          <w:rFonts w:ascii="Times New Roman" w:hAnsi="Times New Roman"/>
          <w:color w:val="000000"/>
          <w:sz w:val="28"/>
          <w:szCs w:val="28"/>
        </w:rPr>
        <w:t>ий отдел</w:t>
      </w:r>
      <w:r w:rsidRPr="00654A0E">
        <w:rPr>
          <w:rFonts w:ascii="Times New Roman" w:hAnsi="Times New Roman"/>
          <w:color w:val="000000"/>
          <w:sz w:val="28"/>
          <w:szCs w:val="28"/>
        </w:rPr>
        <w:t>) – о</w:t>
      </w:r>
      <w:r w:rsidR="009C34D5">
        <w:rPr>
          <w:rFonts w:ascii="Times New Roman" w:hAnsi="Times New Roman"/>
          <w:color w:val="000000"/>
          <w:sz w:val="28"/>
          <w:szCs w:val="28"/>
        </w:rPr>
        <w:t>тдел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ответственный за разработку, корректировку, общественное обсуждение, мониторинг и контроль реализации среднесрочного прогноза;</w:t>
      </w:r>
    </w:p>
    <w:p w14:paraId="25729867" w14:textId="7F830933" w:rsidR="00773FA0" w:rsidRPr="00EB14D8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B14D8">
        <w:rPr>
          <w:rFonts w:ascii="Times New Roman" w:hAnsi="Times New Roman"/>
          <w:sz w:val="28"/>
          <w:szCs w:val="28"/>
        </w:rPr>
        <w:t xml:space="preserve">- </w:t>
      </w:r>
      <w:r w:rsidR="009C34D5" w:rsidRPr="00EB14D8">
        <w:rPr>
          <w:rFonts w:ascii="Times New Roman" w:hAnsi="Times New Roman"/>
          <w:sz w:val="28"/>
          <w:szCs w:val="28"/>
        </w:rPr>
        <w:t>структурные подразделения</w:t>
      </w:r>
      <w:r w:rsidRPr="00EB14D8">
        <w:rPr>
          <w:rFonts w:ascii="Times New Roman" w:hAnsi="Times New Roman"/>
          <w:sz w:val="28"/>
          <w:szCs w:val="28"/>
        </w:rPr>
        <w:t xml:space="preserve"> администрации </w:t>
      </w:r>
      <w:r w:rsidR="0018434C">
        <w:rPr>
          <w:rFonts w:ascii="Times New Roman" w:hAnsi="Times New Roman"/>
          <w:sz w:val="28"/>
          <w:szCs w:val="28"/>
        </w:rPr>
        <w:t xml:space="preserve">муниципального </w:t>
      </w:r>
      <w:r w:rsidR="00D21FBF">
        <w:rPr>
          <w:rFonts w:ascii="Times New Roman" w:hAnsi="Times New Roman"/>
          <w:sz w:val="28"/>
          <w:szCs w:val="28"/>
        </w:rPr>
        <w:t>образования «</w:t>
      </w:r>
      <w:r w:rsidR="005A795B" w:rsidRPr="00EB14D8">
        <w:rPr>
          <w:rFonts w:ascii="Times New Roman" w:hAnsi="Times New Roman"/>
          <w:sz w:val="28"/>
          <w:szCs w:val="28"/>
        </w:rPr>
        <w:t>Светлогорск</w:t>
      </w:r>
      <w:r w:rsidR="00EC071D">
        <w:rPr>
          <w:rFonts w:ascii="Times New Roman" w:hAnsi="Times New Roman"/>
          <w:sz w:val="28"/>
          <w:szCs w:val="28"/>
        </w:rPr>
        <w:t>ий</w:t>
      </w:r>
      <w:r w:rsidRPr="00EB14D8">
        <w:rPr>
          <w:rFonts w:ascii="Times New Roman" w:hAnsi="Times New Roman"/>
          <w:sz w:val="28"/>
          <w:szCs w:val="28"/>
        </w:rPr>
        <w:t xml:space="preserve"> городско</w:t>
      </w:r>
      <w:r w:rsidR="00EC071D">
        <w:rPr>
          <w:rFonts w:ascii="Times New Roman" w:hAnsi="Times New Roman"/>
          <w:sz w:val="28"/>
          <w:szCs w:val="28"/>
        </w:rPr>
        <w:t>й</w:t>
      </w:r>
      <w:r w:rsidRPr="00EB14D8">
        <w:rPr>
          <w:rFonts w:ascii="Times New Roman" w:hAnsi="Times New Roman"/>
          <w:sz w:val="28"/>
          <w:szCs w:val="28"/>
        </w:rPr>
        <w:t xml:space="preserve"> округ</w:t>
      </w:r>
      <w:r w:rsidR="00EC071D">
        <w:rPr>
          <w:rFonts w:ascii="Times New Roman" w:hAnsi="Times New Roman"/>
          <w:sz w:val="28"/>
          <w:szCs w:val="28"/>
        </w:rPr>
        <w:t>»</w:t>
      </w:r>
      <w:r w:rsidRPr="00EB14D8">
        <w:rPr>
          <w:rFonts w:ascii="Times New Roman" w:hAnsi="Times New Roman"/>
          <w:sz w:val="28"/>
          <w:szCs w:val="28"/>
        </w:rPr>
        <w:t xml:space="preserve">, </w:t>
      </w:r>
      <w:r w:rsidR="00EB14D8" w:rsidRPr="00EB14D8">
        <w:rPr>
          <w:rFonts w:ascii="Times New Roman" w:hAnsi="Times New Roman"/>
          <w:sz w:val="28"/>
          <w:szCs w:val="28"/>
        </w:rPr>
        <w:t>в соответствии с их сферой деятельности и хозяйствующими субъектами</w:t>
      </w:r>
      <w:r w:rsidR="0023441B">
        <w:rPr>
          <w:rFonts w:ascii="Times New Roman" w:hAnsi="Times New Roman"/>
          <w:sz w:val="28"/>
          <w:szCs w:val="28"/>
        </w:rPr>
        <w:t xml:space="preserve"> </w:t>
      </w:r>
      <w:r w:rsidR="00D21FBF">
        <w:rPr>
          <w:rFonts w:ascii="Times New Roman" w:hAnsi="Times New Roman"/>
          <w:sz w:val="28"/>
          <w:szCs w:val="28"/>
        </w:rPr>
        <w:t xml:space="preserve">округа </w:t>
      </w:r>
      <w:r w:rsidR="00D21FBF" w:rsidRPr="00EB14D8">
        <w:rPr>
          <w:rFonts w:ascii="Times New Roman" w:hAnsi="Times New Roman"/>
          <w:sz w:val="28"/>
          <w:szCs w:val="28"/>
        </w:rPr>
        <w:t>(</w:t>
      </w:r>
      <w:r w:rsidR="00EB14D8" w:rsidRPr="00EB14D8">
        <w:rPr>
          <w:rFonts w:ascii="Times New Roman" w:hAnsi="Times New Roman"/>
          <w:sz w:val="28"/>
          <w:szCs w:val="28"/>
        </w:rPr>
        <w:t>далее – другие участники разработки прогноза),</w:t>
      </w:r>
      <w:r w:rsidRPr="00EB14D8">
        <w:rPr>
          <w:rFonts w:ascii="Times New Roman" w:hAnsi="Times New Roman"/>
          <w:sz w:val="28"/>
          <w:szCs w:val="28"/>
        </w:rPr>
        <w:t xml:space="preserve"> осуществляющие подготовку информации необходимой для разработки среднесрочного прогноза.</w:t>
      </w:r>
    </w:p>
    <w:p w14:paraId="384D5CC5" w14:textId="10B0DBDA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 xml:space="preserve">В процессе разработки среднесрочного прогноза </w:t>
      </w:r>
      <w:r w:rsidR="005A795B">
        <w:rPr>
          <w:rFonts w:ascii="Times New Roman" w:hAnsi="Times New Roman"/>
          <w:color w:val="000000"/>
          <w:sz w:val="28"/>
          <w:szCs w:val="28"/>
        </w:rPr>
        <w:t>экономический отдел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 взаимодейству</w:t>
      </w:r>
      <w:r w:rsidR="00A32151">
        <w:rPr>
          <w:rFonts w:ascii="Times New Roman" w:hAnsi="Times New Roman"/>
          <w:color w:val="000000"/>
          <w:sz w:val="28"/>
          <w:szCs w:val="28"/>
        </w:rPr>
        <w:t>ет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с территориальными органами федеральных органов исполнительной власти в </w:t>
      </w:r>
      <w:r w:rsidR="005A795B">
        <w:rPr>
          <w:rFonts w:ascii="Times New Roman" w:hAnsi="Times New Roman"/>
          <w:color w:val="000000"/>
          <w:sz w:val="28"/>
          <w:szCs w:val="28"/>
        </w:rPr>
        <w:t>Калининградской области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, исполнительными органами государственной власти </w:t>
      </w:r>
      <w:r w:rsidR="005A795B">
        <w:rPr>
          <w:rFonts w:ascii="Times New Roman" w:hAnsi="Times New Roman"/>
          <w:color w:val="000000"/>
          <w:sz w:val="28"/>
          <w:szCs w:val="28"/>
        </w:rPr>
        <w:t>Калининградской области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, муниципальными </w:t>
      </w:r>
      <w:r w:rsidR="00EC071D">
        <w:rPr>
          <w:rFonts w:ascii="Times New Roman" w:hAnsi="Times New Roman"/>
          <w:color w:val="000000"/>
          <w:sz w:val="28"/>
          <w:szCs w:val="28"/>
        </w:rPr>
        <w:t>учреждениями</w:t>
      </w:r>
      <w:r w:rsidRPr="00654A0E">
        <w:rPr>
          <w:rFonts w:ascii="Times New Roman" w:hAnsi="Times New Roman"/>
          <w:color w:val="000000"/>
          <w:sz w:val="28"/>
          <w:szCs w:val="28"/>
        </w:rPr>
        <w:t>,</w:t>
      </w:r>
      <w:r w:rsidR="00EC071D">
        <w:rPr>
          <w:rFonts w:ascii="Times New Roman" w:hAnsi="Times New Roman"/>
          <w:color w:val="000000"/>
          <w:sz w:val="28"/>
          <w:szCs w:val="28"/>
        </w:rPr>
        <w:t xml:space="preserve"> предприятиями и 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хозяйствующими субъектами иных форм </w:t>
      </w:r>
      <w:r w:rsidRPr="00654A0E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собственности, осуществляющими деятельность на территории </w:t>
      </w:r>
      <w:r w:rsidR="0018434C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EC071D">
        <w:rPr>
          <w:rFonts w:ascii="Times New Roman" w:hAnsi="Times New Roman"/>
          <w:color w:val="000000"/>
          <w:sz w:val="28"/>
          <w:szCs w:val="28"/>
        </w:rPr>
        <w:t xml:space="preserve"> «Светлогорский городской округ»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(далее - иные участники разработки среднесрочного прогноза).</w:t>
      </w:r>
    </w:p>
    <w:p w14:paraId="466D3480" w14:textId="2D6EF750" w:rsidR="008818F0" w:rsidRDefault="008818F0" w:rsidP="00881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>1.</w:t>
      </w:r>
      <w:r w:rsidR="0091327B">
        <w:rPr>
          <w:rFonts w:ascii="Times New Roman" w:hAnsi="Times New Roman"/>
          <w:color w:val="000000"/>
          <w:sz w:val="28"/>
          <w:szCs w:val="28"/>
        </w:rPr>
        <w:t>4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азработка и корректировка прогноза осуществляются при методическом содействии Министерства экономического развития Российской Федерации.</w:t>
      </w:r>
    </w:p>
    <w:p w14:paraId="1132393F" w14:textId="6855CE69" w:rsidR="008818F0" w:rsidRDefault="00773FA0" w:rsidP="00881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> </w:t>
      </w:r>
      <w:r w:rsidR="008818F0">
        <w:rPr>
          <w:rFonts w:ascii="Times New Roman" w:hAnsi="Times New Roman"/>
          <w:color w:val="000000"/>
          <w:sz w:val="28"/>
          <w:szCs w:val="28"/>
        </w:rPr>
        <w:t xml:space="preserve">      1.</w:t>
      </w:r>
      <w:r w:rsidR="0091327B">
        <w:rPr>
          <w:rFonts w:ascii="Times New Roman" w:hAnsi="Times New Roman"/>
          <w:color w:val="000000"/>
          <w:sz w:val="28"/>
          <w:szCs w:val="28"/>
        </w:rPr>
        <w:t>5</w:t>
      </w:r>
      <w:r w:rsidR="008818F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818F0">
        <w:rPr>
          <w:rFonts w:ascii="Times New Roman" w:eastAsiaTheme="minorHAnsi" w:hAnsi="Times New Roman"/>
          <w:sz w:val="28"/>
          <w:szCs w:val="28"/>
          <w:lang w:eastAsia="en-US"/>
        </w:rPr>
        <w:t xml:space="preserve">Прогноз ежегодно одобряется администрацией муниципального образования «Светлогорский городской округ» и представляется в окружной Совет депутатов </w:t>
      </w:r>
      <w:r w:rsidR="0018434C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8818F0">
        <w:rPr>
          <w:rFonts w:ascii="Times New Roman" w:eastAsiaTheme="minorHAnsi" w:hAnsi="Times New Roman"/>
          <w:sz w:val="28"/>
          <w:szCs w:val="28"/>
          <w:lang w:eastAsia="en-US"/>
        </w:rPr>
        <w:t xml:space="preserve"> «Светлогорский городской округ» одновременно с проектом бюджета </w:t>
      </w:r>
      <w:r w:rsidR="0018434C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  «Светлогорский городской округ» </w:t>
      </w:r>
      <w:r w:rsidR="008818F0">
        <w:rPr>
          <w:rFonts w:ascii="Times New Roman" w:eastAsiaTheme="minorHAnsi" w:hAnsi="Times New Roman"/>
          <w:sz w:val="28"/>
          <w:szCs w:val="28"/>
          <w:lang w:eastAsia="en-US"/>
        </w:rPr>
        <w:t>на очередной финансовый год и плановый период.</w:t>
      </w:r>
    </w:p>
    <w:p w14:paraId="356752F1" w14:textId="4ECAE8A6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7E5BF24" w14:textId="77777777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b/>
          <w:bCs/>
          <w:color w:val="000000"/>
          <w:sz w:val="28"/>
          <w:szCs w:val="28"/>
        </w:rPr>
        <w:t>2. Требования к содержанию и структуре среднесрочного прогноза</w:t>
      </w:r>
    </w:p>
    <w:p w14:paraId="23E2AEE2" w14:textId="77777777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14:paraId="4A5BCFAB" w14:textId="13373013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cs="Calibri"/>
          <w:color w:val="00000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 xml:space="preserve">2.1. Среднесрочный прогноз формируется в </w:t>
      </w:r>
      <w:r w:rsidRPr="00512EC0">
        <w:rPr>
          <w:rFonts w:ascii="Times New Roman" w:hAnsi="Times New Roman"/>
          <w:color w:val="000000"/>
          <w:sz w:val="28"/>
          <w:szCs w:val="28"/>
        </w:rPr>
        <w:t>табли</w:t>
      </w:r>
      <w:r w:rsidR="00395682" w:rsidRPr="00512EC0">
        <w:rPr>
          <w:rFonts w:ascii="Times New Roman" w:hAnsi="Times New Roman"/>
          <w:color w:val="000000"/>
          <w:sz w:val="28"/>
          <w:szCs w:val="28"/>
        </w:rPr>
        <w:t>чн</w:t>
      </w:r>
      <w:r w:rsidR="00993811" w:rsidRPr="00512EC0">
        <w:rPr>
          <w:rFonts w:ascii="Times New Roman" w:hAnsi="Times New Roman"/>
          <w:color w:val="000000"/>
          <w:sz w:val="28"/>
          <w:szCs w:val="28"/>
        </w:rPr>
        <w:t>ой форме</w:t>
      </w:r>
      <w:r w:rsidRPr="00512EC0">
        <w:rPr>
          <w:rFonts w:ascii="Times New Roman" w:hAnsi="Times New Roman"/>
          <w:color w:val="000000"/>
          <w:sz w:val="28"/>
          <w:szCs w:val="28"/>
        </w:rPr>
        <w:t xml:space="preserve"> со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значениями прогнозируемых показателей, отражающих предполагаемое состояние </w:t>
      </w:r>
      <w:r w:rsidR="00993811" w:rsidRPr="008142EB">
        <w:rPr>
          <w:rFonts w:ascii="Times New Roman" w:hAnsi="Times New Roman"/>
          <w:color w:val="000000"/>
          <w:sz w:val="28"/>
          <w:szCs w:val="28"/>
        </w:rPr>
        <w:t>экономики</w:t>
      </w:r>
      <w:r w:rsidR="009938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4272">
        <w:rPr>
          <w:rFonts w:ascii="Times New Roman" w:hAnsi="Times New Roman"/>
          <w:color w:val="000000"/>
          <w:sz w:val="28"/>
          <w:szCs w:val="28"/>
        </w:rPr>
        <w:t>муниципального образования «Светлогорский городской округ»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и пояснительной записки, содержащей:</w:t>
      </w:r>
    </w:p>
    <w:p w14:paraId="3F3ABC78" w14:textId="58CA6CBE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 xml:space="preserve">- оценку достигнутого уровня социально-экономического развития </w:t>
      </w:r>
      <w:r w:rsidR="00CE4272">
        <w:rPr>
          <w:rFonts w:ascii="Times New Roman" w:hAnsi="Times New Roman"/>
          <w:color w:val="000000"/>
          <w:sz w:val="28"/>
          <w:szCs w:val="28"/>
        </w:rPr>
        <w:t>муниципального образования «Светлогорский городской округ»</w:t>
      </w:r>
      <w:r w:rsidRPr="00654A0E">
        <w:rPr>
          <w:rFonts w:ascii="Times New Roman" w:hAnsi="Times New Roman"/>
          <w:color w:val="000000"/>
          <w:sz w:val="28"/>
          <w:szCs w:val="28"/>
        </w:rPr>
        <w:t>;</w:t>
      </w:r>
    </w:p>
    <w:p w14:paraId="4B5D3045" w14:textId="2C7D7632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 xml:space="preserve">- оценку факторов и ограничений экономического </w:t>
      </w:r>
      <w:r w:rsidR="00CE4272" w:rsidRPr="00654A0E">
        <w:rPr>
          <w:rFonts w:ascii="Times New Roman" w:hAnsi="Times New Roman"/>
          <w:color w:val="000000"/>
          <w:sz w:val="28"/>
          <w:szCs w:val="28"/>
        </w:rPr>
        <w:t xml:space="preserve">роста </w:t>
      </w:r>
      <w:r w:rsidR="00CE4272" w:rsidRPr="00CE4272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CE4272">
        <w:rPr>
          <w:rFonts w:ascii="Times New Roman" w:hAnsi="Times New Roman"/>
          <w:color w:val="000000"/>
          <w:sz w:val="28"/>
          <w:szCs w:val="28"/>
        </w:rPr>
        <w:t xml:space="preserve"> образования «Светлогорский городской округ»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на среднесрочный период;</w:t>
      </w:r>
    </w:p>
    <w:p w14:paraId="51119764" w14:textId="29389C08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 xml:space="preserve">- направления социально-экономического развития </w:t>
      </w:r>
      <w:r w:rsidR="00803A4D">
        <w:rPr>
          <w:rFonts w:ascii="Times New Roman" w:hAnsi="Times New Roman"/>
          <w:color w:val="000000"/>
          <w:sz w:val="28"/>
          <w:szCs w:val="28"/>
        </w:rPr>
        <w:t>муниципального образования «Светлогорский городской округ»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и показатели среднесрочного прогноза, включая количественные показатели и качественные характеристики социально-экономического развития с учетом реализации мероприятий, предусмотренных муниципальными программами </w:t>
      </w:r>
      <w:r w:rsidR="00A32151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6751F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9C34D5">
        <w:rPr>
          <w:rFonts w:ascii="Times New Roman" w:hAnsi="Times New Roman"/>
          <w:color w:val="000000"/>
          <w:sz w:val="28"/>
          <w:szCs w:val="28"/>
        </w:rPr>
        <w:t>Светлогорск</w:t>
      </w:r>
      <w:r w:rsidR="006751F5">
        <w:rPr>
          <w:rFonts w:ascii="Times New Roman" w:hAnsi="Times New Roman"/>
          <w:color w:val="000000"/>
          <w:sz w:val="28"/>
          <w:szCs w:val="28"/>
        </w:rPr>
        <w:t>ий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городско</w:t>
      </w:r>
      <w:r w:rsidR="006751F5">
        <w:rPr>
          <w:rFonts w:ascii="Times New Roman" w:hAnsi="Times New Roman"/>
          <w:color w:val="000000"/>
          <w:sz w:val="28"/>
          <w:szCs w:val="28"/>
        </w:rPr>
        <w:t>й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 w:rsidR="006751F5">
        <w:rPr>
          <w:rFonts w:ascii="Times New Roman" w:hAnsi="Times New Roman"/>
          <w:color w:val="000000"/>
          <w:sz w:val="28"/>
          <w:szCs w:val="28"/>
        </w:rPr>
        <w:t>»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и государственными программами </w:t>
      </w:r>
      <w:r w:rsidR="009C34D5">
        <w:rPr>
          <w:rFonts w:ascii="Times New Roman" w:hAnsi="Times New Roman"/>
          <w:color w:val="000000"/>
          <w:sz w:val="28"/>
          <w:szCs w:val="28"/>
        </w:rPr>
        <w:t>Калининградской области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, реализация которых предусматривается на территории </w:t>
      </w:r>
      <w:r w:rsidR="00A32151">
        <w:rPr>
          <w:rFonts w:ascii="Times New Roman" w:hAnsi="Times New Roman"/>
          <w:color w:val="000000"/>
          <w:sz w:val="28"/>
          <w:szCs w:val="28"/>
        </w:rPr>
        <w:t xml:space="preserve">муниципального  образования «Светлогорский </w:t>
      </w:r>
      <w:r w:rsidRPr="00654A0E">
        <w:rPr>
          <w:rFonts w:ascii="Times New Roman" w:hAnsi="Times New Roman"/>
          <w:color w:val="000000"/>
          <w:sz w:val="28"/>
          <w:szCs w:val="28"/>
        </w:rPr>
        <w:t>городско</w:t>
      </w:r>
      <w:r w:rsidR="00A32151">
        <w:rPr>
          <w:rFonts w:ascii="Times New Roman" w:hAnsi="Times New Roman"/>
          <w:color w:val="000000"/>
          <w:sz w:val="28"/>
          <w:szCs w:val="28"/>
        </w:rPr>
        <w:t>й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 w:rsidR="00A32151">
        <w:rPr>
          <w:rFonts w:ascii="Times New Roman" w:hAnsi="Times New Roman"/>
          <w:color w:val="000000"/>
          <w:sz w:val="28"/>
          <w:szCs w:val="28"/>
        </w:rPr>
        <w:t>»</w:t>
      </w:r>
      <w:r w:rsidRPr="00654A0E">
        <w:rPr>
          <w:rFonts w:ascii="Times New Roman" w:hAnsi="Times New Roman"/>
          <w:color w:val="000000"/>
          <w:sz w:val="28"/>
          <w:szCs w:val="28"/>
        </w:rPr>
        <w:t>.</w:t>
      </w:r>
    </w:p>
    <w:p w14:paraId="60A0A2EA" w14:textId="5534DD24" w:rsidR="00773FA0" w:rsidRPr="00654A0E" w:rsidRDefault="00406639" w:rsidP="00773FA0">
      <w:pPr>
        <w:shd w:val="clear" w:color="auto" w:fill="FFFFFF"/>
        <w:spacing w:after="0" w:line="240" w:lineRule="auto"/>
        <w:ind w:firstLine="709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  <w:r w:rsidR="009132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>Стоимостные показатели прогнозируемого периода рассчитываются с учетом изменения ценовых параметров - динамики индексов цен и индексов-дефляторов цен, предоставляемых Министерством экономического развития Российской Федерации и Министерством экономического развития, пр</w:t>
      </w:r>
      <w:r w:rsidR="009C34D5">
        <w:rPr>
          <w:rFonts w:ascii="Times New Roman" w:hAnsi="Times New Roman"/>
          <w:color w:val="000000"/>
          <w:sz w:val="28"/>
          <w:szCs w:val="28"/>
        </w:rPr>
        <w:t>омышленности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 xml:space="preserve"> и торговли </w:t>
      </w:r>
      <w:r w:rsidR="009C34D5">
        <w:rPr>
          <w:rFonts w:ascii="Times New Roman" w:hAnsi="Times New Roman"/>
          <w:color w:val="000000"/>
          <w:sz w:val="28"/>
          <w:szCs w:val="28"/>
        </w:rPr>
        <w:t>Калининградской области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>.</w:t>
      </w:r>
    </w:p>
    <w:p w14:paraId="0D96D662" w14:textId="332E1DC4" w:rsidR="00773FA0" w:rsidRPr="00654A0E" w:rsidRDefault="00512EC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 xml:space="preserve">2.3. Структура пояснительной записки включает </w:t>
      </w:r>
      <w:r w:rsidR="0091327B">
        <w:rPr>
          <w:rFonts w:ascii="Times New Roman" w:hAnsi="Times New Roman"/>
          <w:color w:val="000000"/>
          <w:sz w:val="28"/>
          <w:szCs w:val="28"/>
        </w:rPr>
        <w:t xml:space="preserve">показатели 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568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338DA">
        <w:rPr>
          <w:rFonts w:ascii="Times New Roman" w:hAnsi="Times New Roman"/>
          <w:color w:val="000000"/>
          <w:sz w:val="28"/>
          <w:szCs w:val="28"/>
        </w:rPr>
        <w:t xml:space="preserve">согласно утвержденной </w:t>
      </w:r>
      <w:r w:rsidR="0091327B">
        <w:rPr>
          <w:rFonts w:ascii="Times New Roman" w:hAnsi="Times New Roman"/>
          <w:color w:val="000000"/>
          <w:sz w:val="28"/>
          <w:szCs w:val="28"/>
        </w:rPr>
        <w:t xml:space="preserve">формы </w:t>
      </w:r>
      <w:r w:rsidR="0091327B" w:rsidRPr="00654A0E">
        <w:rPr>
          <w:rFonts w:ascii="Times New Roman" w:hAnsi="Times New Roman"/>
          <w:color w:val="000000"/>
          <w:sz w:val="28"/>
          <w:szCs w:val="28"/>
        </w:rPr>
        <w:t>среднесрочного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 xml:space="preserve"> прогноза</w:t>
      </w:r>
      <w:r w:rsidR="00A32151">
        <w:rPr>
          <w:rFonts w:ascii="Times New Roman" w:hAnsi="Times New Roman"/>
          <w:color w:val="000000"/>
          <w:sz w:val="28"/>
          <w:szCs w:val="28"/>
        </w:rPr>
        <w:t xml:space="preserve"> (приложение №</w:t>
      </w:r>
      <w:r w:rsidR="00F1059D">
        <w:rPr>
          <w:rFonts w:ascii="Times New Roman" w:hAnsi="Times New Roman"/>
          <w:color w:val="000000"/>
          <w:sz w:val="28"/>
          <w:szCs w:val="28"/>
        </w:rPr>
        <w:t>2</w:t>
      </w:r>
      <w:r w:rsidR="00A321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27E0">
        <w:rPr>
          <w:rFonts w:ascii="Times New Roman" w:hAnsi="Times New Roman"/>
          <w:color w:val="000000"/>
          <w:sz w:val="28"/>
          <w:szCs w:val="28"/>
        </w:rPr>
        <w:t>к постановлению)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>. Наименовани</w:t>
      </w:r>
      <w:r w:rsidR="0091327B">
        <w:rPr>
          <w:rFonts w:ascii="Times New Roman" w:hAnsi="Times New Roman"/>
          <w:color w:val="000000"/>
          <w:sz w:val="28"/>
          <w:szCs w:val="28"/>
        </w:rPr>
        <w:t>е показателей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 xml:space="preserve"> отражают наиболее важные направления развития</w:t>
      </w:r>
      <w:r w:rsidR="009938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6639" w:rsidRPr="00406639">
        <w:rPr>
          <w:rFonts w:ascii="Times New Roman" w:hAnsi="Times New Roman"/>
          <w:sz w:val="28"/>
          <w:szCs w:val="28"/>
        </w:rPr>
        <w:t xml:space="preserve">экономики </w:t>
      </w:r>
      <w:r w:rsidR="004F27E0">
        <w:rPr>
          <w:rFonts w:ascii="Times New Roman" w:hAnsi="Times New Roman"/>
          <w:sz w:val="28"/>
          <w:szCs w:val="28"/>
        </w:rPr>
        <w:t>муниципального образования «Светлогорский городской округ»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>.</w:t>
      </w:r>
    </w:p>
    <w:p w14:paraId="6EAB2C3D" w14:textId="6104E130" w:rsidR="00773FA0" w:rsidRPr="00654A0E" w:rsidRDefault="00D21FBF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 xml:space="preserve">В пояснительной записке по каждому </w:t>
      </w:r>
      <w:r w:rsidR="0091327B">
        <w:rPr>
          <w:rFonts w:ascii="Times New Roman" w:hAnsi="Times New Roman"/>
          <w:color w:val="000000"/>
          <w:sz w:val="28"/>
          <w:szCs w:val="28"/>
        </w:rPr>
        <w:t>показателю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 xml:space="preserve"> обосновываются значения прогнозируемых показателей, приводится сопоставление параметров прогноза с ранее утвержденными параметрами с указанием причин и факторов прогнозируемых изменений, а также принятые и планируемые управленческие решения, направленные на достижение прогнозируемых показателей.</w:t>
      </w:r>
    </w:p>
    <w:p w14:paraId="37CD1AAB" w14:textId="740DD28E" w:rsidR="00773FA0" w:rsidRPr="00563087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lastRenderedPageBreak/>
        <w:t xml:space="preserve">2.4. Перечень </w:t>
      </w:r>
      <w:r w:rsidR="006751F5">
        <w:rPr>
          <w:rFonts w:ascii="Times New Roman" w:hAnsi="Times New Roman"/>
          <w:color w:val="000000"/>
          <w:sz w:val="28"/>
          <w:szCs w:val="28"/>
        </w:rPr>
        <w:t>показателей прогноза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 социально-экономического развития </w:t>
      </w:r>
      <w:r w:rsidR="004F27E0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563087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9C34D5">
        <w:rPr>
          <w:rFonts w:ascii="Times New Roman" w:hAnsi="Times New Roman"/>
          <w:color w:val="000000"/>
          <w:sz w:val="28"/>
          <w:szCs w:val="28"/>
        </w:rPr>
        <w:t>Светлогорск</w:t>
      </w:r>
      <w:r w:rsidR="00563087">
        <w:rPr>
          <w:rFonts w:ascii="Times New Roman" w:hAnsi="Times New Roman"/>
          <w:color w:val="000000"/>
          <w:sz w:val="28"/>
          <w:szCs w:val="28"/>
        </w:rPr>
        <w:t>ий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городско</w:t>
      </w:r>
      <w:r w:rsidR="00563087">
        <w:rPr>
          <w:rFonts w:ascii="Times New Roman" w:hAnsi="Times New Roman"/>
          <w:color w:val="000000"/>
          <w:sz w:val="28"/>
          <w:szCs w:val="28"/>
        </w:rPr>
        <w:t>й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 w:rsidR="00563087">
        <w:rPr>
          <w:rFonts w:ascii="Times New Roman" w:hAnsi="Times New Roman"/>
          <w:color w:val="000000"/>
          <w:sz w:val="28"/>
          <w:szCs w:val="28"/>
        </w:rPr>
        <w:t>»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на среднесрочный период</w:t>
      </w:r>
      <w:r w:rsidR="00406639">
        <w:rPr>
          <w:rFonts w:ascii="Times New Roman" w:hAnsi="Times New Roman"/>
          <w:color w:val="000000"/>
          <w:sz w:val="28"/>
          <w:szCs w:val="28"/>
        </w:rPr>
        <w:t xml:space="preserve"> и форма 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определены в приложении </w:t>
      </w:r>
      <w:r w:rsidR="00395682" w:rsidRPr="00563087">
        <w:rPr>
          <w:rFonts w:ascii="Times New Roman" w:hAnsi="Times New Roman"/>
          <w:sz w:val="28"/>
          <w:szCs w:val="28"/>
        </w:rPr>
        <w:t>№2</w:t>
      </w:r>
      <w:r w:rsidRPr="00563087">
        <w:rPr>
          <w:rFonts w:ascii="Times New Roman" w:hAnsi="Times New Roman"/>
          <w:sz w:val="28"/>
          <w:szCs w:val="28"/>
        </w:rPr>
        <w:t xml:space="preserve"> к </w:t>
      </w:r>
      <w:r w:rsidR="00395682" w:rsidRPr="00563087">
        <w:rPr>
          <w:rFonts w:ascii="Times New Roman" w:hAnsi="Times New Roman"/>
          <w:sz w:val="28"/>
          <w:szCs w:val="28"/>
        </w:rPr>
        <w:t>настоящему Постановлению</w:t>
      </w:r>
      <w:r w:rsidRPr="00563087">
        <w:rPr>
          <w:rFonts w:ascii="Times New Roman" w:hAnsi="Times New Roman"/>
          <w:sz w:val="28"/>
          <w:szCs w:val="28"/>
        </w:rPr>
        <w:t>.</w:t>
      </w:r>
    </w:p>
    <w:p w14:paraId="5284EB5C" w14:textId="77777777" w:rsidR="00773FA0" w:rsidRPr="00654A0E" w:rsidRDefault="00773FA0" w:rsidP="00773FA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> </w:t>
      </w:r>
    </w:p>
    <w:p w14:paraId="50460F13" w14:textId="77777777" w:rsidR="00773FA0" w:rsidRPr="00654A0E" w:rsidRDefault="00773FA0" w:rsidP="00773FA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b/>
          <w:bCs/>
          <w:color w:val="000000"/>
          <w:sz w:val="28"/>
          <w:szCs w:val="28"/>
        </w:rPr>
        <w:t>3. Разработка среднесрочного прогноза</w:t>
      </w:r>
    </w:p>
    <w:p w14:paraId="2ABD1FE6" w14:textId="77777777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14:paraId="347D85C9" w14:textId="1A7E3CDB" w:rsidR="00773FA0" w:rsidRPr="00654A0E" w:rsidRDefault="008579ED" w:rsidP="008579E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579ED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79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3FA0" w:rsidRPr="008579ED">
        <w:rPr>
          <w:rFonts w:ascii="Times New Roman" w:hAnsi="Times New Roman"/>
          <w:color w:val="000000"/>
          <w:sz w:val="28"/>
          <w:szCs w:val="28"/>
        </w:rPr>
        <w:t xml:space="preserve">3.1. </w:t>
      </w:r>
      <w:r w:rsidRPr="008579ED">
        <w:rPr>
          <w:rFonts w:ascii="Times New Roman" w:eastAsiaTheme="minorHAnsi" w:hAnsi="Times New Roman"/>
          <w:sz w:val="28"/>
          <w:szCs w:val="28"/>
          <w:lang w:eastAsia="en-US"/>
        </w:rPr>
        <w:t>Прогноз разрабатывается на вариативной основе на период не менее трех лет с учетом сценарных условий и параметров прогноза социально-экономического развития Российской Федерации</w:t>
      </w:r>
      <w:r w:rsidR="00773FA0" w:rsidRPr="008579ED">
        <w:rPr>
          <w:rFonts w:ascii="Times New Roman" w:hAnsi="Times New Roman"/>
          <w:color w:val="000000"/>
          <w:sz w:val="28"/>
          <w:szCs w:val="28"/>
        </w:rPr>
        <w:t>, прогноза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 xml:space="preserve"> социально-экономического развития </w:t>
      </w:r>
      <w:r w:rsidR="005078FD">
        <w:rPr>
          <w:rFonts w:ascii="Times New Roman" w:hAnsi="Times New Roman"/>
          <w:color w:val="000000"/>
          <w:sz w:val="28"/>
          <w:szCs w:val="28"/>
        </w:rPr>
        <w:t>Калининградской области</w:t>
      </w:r>
      <w:r w:rsidR="00A4083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223E2">
        <w:rPr>
          <w:rFonts w:ascii="Times New Roman" w:hAnsi="Times New Roman"/>
          <w:color w:val="000000"/>
          <w:sz w:val="28"/>
          <w:szCs w:val="28"/>
        </w:rPr>
        <w:t>с</w:t>
      </w:r>
      <w:r w:rsidR="00A40834">
        <w:rPr>
          <w:rFonts w:ascii="Times New Roman" w:hAnsi="Times New Roman"/>
          <w:color w:val="000000"/>
          <w:sz w:val="28"/>
          <w:szCs w:val="28"/>
        </w:rPr>
        <w:t xml:space="preserve">тратегии социально-экономического развития </w:t>
      </w:r>
      <w:r w:rsidR="00A906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A40834">
        <w:rPr>
          <w:rFonts w:ascii="Times New Roman" w:hAnsi="Times New Roman"/>
          <w:color w:val="000000"/>
          <w:sz w:val="28"/>
          <w:szCs w:val="28"/>
        </w:rPr>
        <w:t>Светлогорск</w:t>
      </w:r>
      <w:r w:rsidR="00A9065A">
        <w:rPr>
          <w:rFonts w:ascii="Times New Roman" w:hAnsi="Times New Roman"/>
          <w:color w:val="000000"/>
          <w:sz w:val="28"/>
          <w:szCs w:val="28"/>
        </w:rPr>
        <w:t xml:space="preserve">ий </w:t>
      </w:r>
      <w:r w:rsidR="00A40834">
        <w:rPr>
          <w:rFonts w:ascii="Times New Roman" w:hAnsi="Times New Roman"/>
          <w:color w:val="000000"/>
          <w:sz w:val="28"/>
          <w:szCs w:val="28"/>
        </w:rPr>
        <w:t xml:space="preserve"> городско</w:t>
      </w:r>
      <w:r w:rsidR="00A9065A">
        <w:rPr>
          <w:rFonts w:ascii="Times New Roman" w:hAnsi="Times New Roman"/>
          <w:color w:val="000000"/>
          <w:sz w:val="28"/>
          <w:szCs w:val="28"/>
        </w:rPr>
        <w:t>й</w:t>
      </w:r>
      <w:r w:rsidR="00A40834">
        <w:rPr>
          <w:rFonts w:ascii="Times New Roman" w:hAnsi="Times New Roman"/>
          <w:color w:val="000000"/>
          <w:sz w:val="28"/>
          <w:szCs w:val="28"/>
        </w:rPr>
        <w:t xml:space="preserve"> окру</w:t>
      </w:r>
      <w:r w:rsidR="00A9065A">
        <w:rPr>
          <w:rFonts w:ascii="Times New Roman" w:hAnsi="Times New Roman"/>
          <w:color w:val="000000"/>
          <w:sz w:val="28"/>
          <w:szCs w:val="28"/>
        </w:rPr>
        <w:t>г»</w:t>
      </w:r>
      <w:r w:rsidR="005D72BC">
        <w:rPr>
          <w:rFonts w:ascii="Times New Roman" w:hAnsi="Times New Roman"/>
          <w:color w:val="000000"/>
          <w:sz w:val="28"/>
          <w:szCs w:val="28"/>
        </w:rPr>
        <w:t>,</w:t>
      </w:r>
      <w:r w:rsidR="00A408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 xml:space="preserve"> с учетом основных направлений бюджетной и налоговой политики </w:t>
      </w:r>
      <w:r w:rsidR="00A9065A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«С</w:t>
      </w:r>
      <w:r w:rsidR="005078FD">
        <w:rPr>
          <w:rFonts w:ascii="Times New Roman" w:hAnsi="Times New Roman"/>
          <w:color w:val="000000"/>
          <w:sz w:val="28"/>
          <w:szCs w:val="28"/>
        </w:rPr>
        <w:t>ветлогорск</w:t>
      </w:r>
      <w:r w:rsidR="00A9065A">
        <w:rPr>
          <w:rFonts w:ascii="Times New Roman" w:hAnsi="Times New Roman"/>
          <w:color w:val="000000"/>
          <w:sz w:val="28"/>
          <w:szCs w:val="28"/>
        </w:rPr>
        <w:t>ий городской округ»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 w:rsidR="005D72BC">
        <w:rPr>
          <w:rFonts w:ascii="Times New Roman" w:hAnsi="Times New Roman"/>
          <w:color w:val="000000"/>
          <w:sz w:val="28"/>
          <w:szCs w:val="28"/>
        </w:rPr>
        <w:t xml:space="preserve">на основе информации, 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>предоставляем</w:t>
      </w:r>
      <w:r w:rsidR="005D72BC">
        <w:rPr>
          <w:rFonts w:ascii="Times New Roman" w:hAnsi="Times New Roman"/>
          <w:color w:val="000000"/>
          <w:sz w:val="28"/>
          <w:szCs w:val="28"/>
        </w:rPr>
        <w:t>ой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72BC">
        <w:rPr>
          <w:rFonts w:ascii="Times New Roman" w:hAnsi="Times New Roman"/>
          <w:color w:val="000000"/>
          <w:sz w:val="28"/>
          <w:szCs w:val="28"/>
        </w:rPr>
        <w:t xml:space="preserve">структурными подразделениями администрации </w:t>
      </w:r>
      <w:r w:rsidR="00F1059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0C30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72BC">
        <w:rPr>
          <w:rFonts w:ascii="Times New Roman" w:hAnsi="Times New Roman"/>
          <w:color w:val="000000"/>
          <w:sz w:val="28"/>
          <w:szCs w:val="28"/>
        </w:rPr>
        <w:t xml:space="preserve"> «Светлогорский городской округ» в соответствии с их сферой деятельности и хозяйствующими субъектами округа.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CFDEE9F" w14:textId="77777777" w:rsidR="00F1226A" w:rsidRDefault="008579ED" w:rsidP="00F12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>3.2</w:t>
      </w:r>
      <w:r w:rsidR="00162C0F">
        <w:rPr>
          <w:rFonts w:ascii="Times New Roman" w:eastAsiaTheme="minorHAnsi" w:hAnsi="Times New Roman"/>
          <w:sz w:val="28"/>
          <w:szCs w:val="28"/>
          <w:lang w:eastAsia="en-US"/>
        </w:rPr>
        <w:t>. Прогноз разрабатывается в трех основных вариантах - базовом, консервативном и целевом:</w:t>
      </w:r>
    </w:p>
    <w:p w14:paraId="701EAAD2" w14:textId="77777777" w:rsidR="00F1226A" w:rsidRDefault="00F1226A" w:rsidP="00F12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="00162C0F">
        <w:rPr>
          <w:rFonts w:ascii="Times New Roman" w:eastAsiaTheme="minorHAnsi" w:hAnsi="Times New Roman"/>
          <w:sz w:val="28"/>
          <w:szCs w:val="28"/>
          <w:lang w:eastAsia="en-US"/>
        </w:rPr>
        <w:t>базовый вариант среднесрочного прогноза характеризует основные тенденции и параметры развития экономики в условиях консервативных траекторий изменения внешних и внутренних факторов при сохранении основных тенденций изменения эффективности использования ресурсов;</w:t>
      </w:r>
    </w:p>
    <w:p w14:paraId="094CFFF5" w14:textId="77777777" w:rsidR="00F1226A" w:rsidRDefault="00F1226A" w:rsidP="00F12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="00162C0F">
        <w:rPr>
          <w:rFonts w:ascii="Times New Roman" w:eastAsiaTheme="minorHAnsi" w:hAnsi="Times New Roman"/>
          <w:sz w:val="28"/>
          <w:szCs w:val="28"/>
          <w:lang w:eastAsia="en-US"/>
        </w:rPr>
        <w:t>консервативный вариант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условий;</w:t>
      </w:r>
    </w:p>
    <w:p w14:paraId="37F36ECB" w14:textId="5EC4A7E6" w:rsidR="00162C0F" w:rsidRDefault="00F1226A" w:rsidP="00F12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="00162C0F">
        <w:rPr>
          <w:rFonts w:ascii="Times New Roman" w:eastAsiaTheme="minorHAnsi" w:hAnsi="Times New Roman"/>
          <w:sz w:val="28"/>
          <w:szCs w:val="28"/>
          <w:lang w:eastAsia="en-US"/>
        </w:rPr>
        <w:t>целевой вариант среднесрочного прогноза основан на достижении целевых показателей социально-экономического развития, учитывающих в полном объеме достижение целей и задач стратегического планирования при консервативных внешнеэкономических условиях.</w:t>
      </w:r>
    </w:p>
    <w:p w14:paraId="4E823195" w14:textId="594D4431" w:rsidR="00773FA0" w:rsidRPr="00654A0E" w:rsidRDefault="00773FA0" w:rsidP="00162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62C0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62C0F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Pr="00654A0E">
        <w:rPr>
          <w:rFonts w:ascii="Times New Roman" w:hAnsi="Times New Roman"/>
          <w:color w:val="000000"/>
          <w:sz w:val="28"/>
          <w:szCs w:val="28"/>
        </w:rPr>
        <w:t>Среднесрочный прогноз разрабатывается в одном или нескольких вариантах, исходя из сценарных условий функционирования экономики Российской Федерации на среднесрочный период, и формируется в разрезе видов экономической деятельности.</w:t>
      </w:r>
    </w:p>
    <w:p w14:paraId="73B4F87E" w14:textId="77777777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cs="Calibri"/>
          <w:color w:val="00000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>3.3. Среднесрочный прогноз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14:paraId="00ADF20A" w14:textId="5C46F5EF" w:rsidR="00773FA0" w:rsidRPr="000C30E6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 xml:space="preserve">3.4. </w:t>
      </w:r>
      <w:r w:rsidRPr="000C30E6">
        <w:rPr>
          <w:rFonts w:ascii="Times New Roman" w:hAnsi="Times New Roman"/>
          <w:sz w:val="28"/>
          <w:szCs w:val="28"/>
        </w:rPr>
        <w:t xml:space="preserve">Разработка и корректировка среднесрочного прогноза осуществляется на основе единой методологии и в соответствии с методическими рекомендациями, разработанными Министерством экономического развития Российской Федерации, при методическом содействии Министерства экономического развития, </w:t>
      </w:r>
      <w:r w:rsidR="005078FD" w:rsidRPr="000C30E6">
        <w:rPr>
          <w:rFonts w:ascii="Times New Roman" w:hAnsi="Times New Roman"/>
          <w:sz w:val="28"/>
          <w:szCs w:val="28"/>
        </w:rPr>
        <w:t>промышленности</w:t>
      </w:r>
      <w:r w:rsidRPr="000C30E6">
        <w:rPr>
          <w:rFonts w:ascii="Times New Roman" w:hAnsi="Times New Roman"/>
          <w:sz w:val="28"/>
          <w:szCs w:val="28"/>
        </w:rPr>
        <w:t xml:space="preserve"> и торговли </w:t>
      </w:r>
      <w:r w:rsidR="005078FD" w:rsidRPr="000C30E6">
        <w:rPr>
          <w:rFonts w:ascii="Times New Roman" w:hAnsi="Times New Roman"/>
          <w:sz w:val="28"/>
          <w:szCs w:val="28"/>
        </w:rPr>
        <w:t>Калининградской области</w:t>
      </w:r>
      <w:r w:rsidRPr="000C30E6">
        <w:rPr>
          <w:rFonts w:ascii="Times New Roman" w:hAnsi="Times New Roman"/>
          <w:sz w:val="28"/>
          <w:szCs w:val="28"/>
        </w:rPr>
        <w:t>.</w:t>
      </w:r>
    </w:p>
    <w:p w14:paraId="2C2B0B47" w14:textId="77777777" w:rsidR="00773FA0" w:rsidRPr="000C30E6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30E6">
        <w:rPr>
          <w:rFonts w:ascii="Times New Roman" w:hAnsi="Times New Roman"/>
          <w:sz w:val="28"/>
          <w:szCs w:val="28"/>
        </w:rPr>
        <w:t>3.5. В целях разработки среднесрочного прогноза:</w:t>
      </w:r>
    </w:p>
    <w:p w14:paraId="0A5C6BA1" w14:textId="67B61FAD" w:rsidR="00773FA0" w:rsidRPr="000C30E6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30E6">
        <w:rPr>
          <w:rFonts w:ascii="Times New Roman" w:hAnsi="Times New Roman"/>
          <w:sz w:val="28"/>
          <w:szCs w:val="28"/>
        </w:rPr>
        <w:t xml:space="preserve">3.5.1 </w:t>
      </w:r>
      <w:r w:rsidR="003161BA" w:rsidRPr="000C30E6">
        <w:rPr>
          <w:rFonts w:ascii="Times New Roman" w:hAnsi="Times New Roman"/>
          <w:sz w:val="28"/>
          <w:szCs w:val="28"/>
        </w:rPr>
        <w:t>Экономический отдел</w:t>
      </w:r>
      <w:r w:rsidRPr="000C30E6">
        <w:rPr>
          <w:rFonts w:ascii="Times New Roman" w:hAnsi="Times New Roman"/>
          <w:sz w:val="28"/>
          <w:szCs w:val="28"/>
        </w:rPr>
        <w:t>:</w:t>
      </w:r>
    </w:p>
    <w:p w14:paraId="18168CA3" w14:textId="316B3B1F" w:rsidR="00C16E8C" w:rsidRPr="00654A0E" w:rsidRDefault="00C16E8C" w:rsidP="00C16E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0C30E6">
        <w:rPr>
          <w:rFonts w:ascii="Times New Roman" w:hAnsi="Times New Roman"/>
          <w:sz w:val="28"/>
          <w:szCs w:val="28"/>
        </w:rPr>
        <w:lastRenderedPageBreak/>
        <w:t xml:space="preserve">не позднее 01 июля, ежегодно </w:t>
      </w:r>
      <w:r w:rsidRPr="00654A0E">
        <w:rPr>
          <w:rFonts w:ascii="Times New Roman" w:hAnsi="Times New Roman"/>
          <w:color w:val="000000"/>
          <w:sz w:val="28"/>
          <w:szCs w:val="28"/>
        </w:rPr>
        <w:t>подготавливает проект распоряжения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059D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«Светлогорский городской 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об организации работ по составлению среднесрочного прогноза, в котором устанавливает сроки разработки среднесрочного прогноза, сроки предоставления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структурными подразделениями 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F50B2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0C30E6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Светлогорск</w:t>
      </w:r>
      <w:r w:rsidR="000C30E6">
        <w:rPr>
          <w:rFonts w:ascii="Times New Roman" w:hAnsi="Times New Roman"/>
          <w:color w:val="000000"/>
          <w:sz w:val="28"/>
          <w:szCs w:val="28"/>
        </w:rPr>
        <w:t>ий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городско</w:t>
      </w:r>
      <w:r w:rsidR="000C30E6">
        <w:rPr>
          <w:rFonts w:ascii="Times New Roman" w:hAnsi="Times New Roman"/>
          <w:color w:val="000000"/>
          <w:sz w:val="28"/>
          <w:szCs w:val="28"/>
        </w:rPr>
        <w:t>й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 w:rsidR="000C30E6">
        <w:rPr>
          <w:rFonts w:ascii="Times New Roman" w:hAnsi="Times New Roman"/>
          <w:color w:val="000000"/>
          <w:sz w:val="28"/>
          <w:szCs w:val="28"/>
        </w:rPr>
        <w:t>»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прогнозов курируемых сфер деятельности (видов экономической деятельности) – </w:t>
      </w:r>
      <w:r w:rsidR="003B6A5E">
        <w:rPr>
          <w:rFonts w:ascii="Times New Roman" w:hAnsi="Times New Roman"/>
          <w:color w:val="000000"/>
          <w:sz w:val="28"/>
          <w:szCs w:val="28"/>
        </w:rPr>
        <w:t xml:space="preserve">показателей 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среднесрочного прогноза</w:t>
      </w:r>
      <w:r w:rsidRPr="00654A0E">
        <w:rPr>
          <w:rFonts w:ascii="Times New Roman" w:hAnsi="Times New Roman"/>
          <w:color w:val="C00000"/>
          <w:sz w:val="28"/>
          <w:szCs w:val="28"/>
        </w:rPr>
        <w:t> </w:t>
      </w:r>
      <w:r w:rsidRPr="00654A0E">
        <w:rPr>
          <w:rFonts w:ascii="Times New Roman" w:hAnsi="Times New Roman"/>
          <w:color w:val="000000"/>
          <w:sz w:val="28"/>
          <w:szCs w:val="28"/>
        </w:rPr>
        <w:t>и другой запрашиваемой информации, необходимой для разработки проекта среднесрочного прогноза;</w:t>
      </w:r>
    </w:p>
    <w:p w14:paraId="209D590A" w14:textId="49D7301A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 xml:space="preserve">- обеспечивает </w:t>
      </w:r>
      <w:r w:rsidR="003F1C07">
        <w:rPr>
          <w:rFonts w:ascii="Times New Roman" w:hAnsi="Times New Roman"/>
          <w:color w:val="000000"/>
          <w:sz w:val="28"/>
          <w:szCs w:val="28"/>
        </w:rPr>
        <w:t>структурные подразделения администрации муниципального образования «Светлогорский городской округ»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, самостоятельно разрабатывающие прогнозы курируемых сфер деятельности (видов экономической деятельности) и являющиеся разработчиками  показателей среднесрочного прогноза в соответствии с приложением </w:t>
      </w:r>
      <w:r w:rsidR="00E57DFD">
        <w:rPr>
          <w:rFonts w:ascii="Times New Roman" w:hAnsi="Times New Roman"/>
          <w:color w:val="000000"/>
          <w:sz w:val="28"/>
          <w:szCs w:val="28"/>
        </w:rPr>
        <w:t xml:space="preserve"> №2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к настоящему </w:t>
      </w:r>
      <w:r w:rsidR="003F1C07">
        <w:rPr>
          <w:rFonts w:ascii="Times New Roman" w:hAnsi="Times New Roman"/>
          <w:color w:val="000000"/>
          <w:sz w:val="28"/>
          <w:szCs w:val="28"/>
        </w:rPr>
        <w:t>Постановлению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(далее – разработчики </w:t>
      </w:r>
      <w:r w:rsidR="003B6A5E">
        <w:rPr>
          <w:rFonts w:ascii="Times New Roman" w:hAnsi="Times New Roman"/>
          <w:color w:val="000000"/>
          <w:sz w:val="28"/>
          <w:szCs w:val="28"/>
        </w:rPr>
        <w:t>показателей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среднесрочного прогноза) и иных участников разработки среднесрочного прогноза формами для разработки отдельных показателей среднесрочного прогноза с перечнем таких показателей, статистической информацией, организационно-методическими материалами, необходимыми для разработки среднесрочного прогноза;</w:t>
      </w:r>
    </w:p>
    <w:p w14:paraId="4F6D9AF4" w14:textId="5669617D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 xml:space="preserve">- разрабатывает прогнозы по курируемым сферам деятельности - показателям среднесрочного прогноза в соответствии с приложением </w:t>
      </w:r>
      <w:r w:rsidR="003F1C07">
        <w:rPr>
          <w:rFonts w:ascii="Times New Roman" w:hAnsi="Times New Roman"/>
          <w:color w:val="000000"/>
          <w:sz w:val="28"/>
          <w:szCs w:val="28"/>
        </w:rPr>
        <w:t>№2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к настоящему </w:t>
      </w:r>
      <w:r w:rsidR="00E57DFD">
        <w:rPr>
          <w:rFonts w:ascii="Times New Roman" w:hAnsi="Times New Roman"/>
          <w:color w:val="000000"/>
          <w:sz w:val="28"/>
          <w:szCs w:val="28"/>
        </w:rPr>
        <w:t>Постановлению</w:t>
      </w:r>
      <w:r w:rsidRPr="00654A0E">
        <w:rPr>
          <w:rFonts w:ascii="Times New Roman" w:hAnsi="Times New Roman"/>
          <w:color w:val="000000"/>
          <w:sz w:val="28"/>
          <w:szCs w:val="28"/>
        </w:rPr>
        <w:t>.</w:t>
      </w:r>
    </w:p>
    <w:p w14:paraId="3ADE5B52" w14:textId="7BEDC580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 xml:space="preserve">3.5.2 </w:t>
      </w:r>
      <w:r w:rsidR="000C30E6" w:rsidRPr="00654A0E">
        <w:rPr>
          <w:rFonts w:ascii="Times New Roman" w:hAnsi="Times New Roman"/>
          <w:color w:val="000000"/>
          <w:sz w:val="28"/>
          <w:szCs w:val="28"/>
        </w:rPr>
        <w:t xml:space="preserve">Разработчики </w:t>
      </w:r>
      <w:r w:rsidR="000C30E6">
        <w:rPr>
          <w:rFonts w:ascii="Times New Roman" w:hAnsi="Times New Roman"/>
          <w:color w:val="000000"/>
          <w:sz w:val="28"/>
          <w:szCs w:val="28"/>
        </w:rPr>
        <w:t xml:space="preserve">показателей </w:t>
      </w:r>
      <w:r w:rsidR="000C30E6" w:rsidRPr="00654A0E">
        <w:rPr>
          <w:rFonts w:ascii="Times New Roman" w:hAnsi="Times New Roman"/>
          <w:color w:val="000000"/>
          <w:sz w:val="28"/>
          <w:szCs w:val="28"/>
        </w:rPr>
        <w:t>среднесрочного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прогноза в сроки, установленные распоряжением администрации </w:t>
      </w:r>
      <w:r w:rsidR="009B78B1">
        <w:rPr>
          <w:rFonts w:ascii="Times New Roman" w:hAnsi="Times New Roman"/>
          <w:color w:val="000000"/>
          <w:sz w:val="28"/>
          <w:szCs w:val="28"/>
        </w:rPr>
        <w:t>монопольного</w:t>
      </w:r>
      <w:r w:rsidR="009E28B6">
        <w:rPr>
          <w:rFonts w:ascii="Times New Roman" w:hAnsi="Times New Roman"/>
          <w:color w:val="000000"/>
          <w:sz w:val="28"/>
          <w:szCs w:val="28"/>
        </w:rPr>
        <w:t xml:space="preserve"> образования «</w:t>
      </w:r>
      <w:r w:rsidR="00DF2E3C">
        <w:rPr>
          <w:rFonts w:ascii="Times New Roman" w:hAnsi="Times New Roman"/>
          <w:color w:val="000000"/>
          <w:sz w:val="28"/>
          <w:szCs w:val="28"/>
        </w:rPr>
        <w:t>Светлогорск</w:t>
      </w:r>
      <w:r w:rsidR="009B78B1">
        <w:rPr>
          <w:rFonts w:ascii="Times New Roman" w:hAnsi="Times New Roman"/>
          <w:color w:val="000000"/>
          <w:sz w:val="28"/>
          <w:szCs w:val="28"/>
        </w:rPr>
        <w:t xml:space="preserve">ий </w:t>
      </w:r>
      <w:r w:rsidR="00D21FBF" w:rsidRPr="00654A0E">
        <w:rPr>
          <w:rFonts w:ascii="Times New Roman" w:hAnsi="Times New Roman"/>
          <w:color w:val="000000"/>
          <w:sz w:val="28"/>
          <w:szCs w:val="28"/>
        </w:rPr>
        <w:t>городс</w:t>
      </w:r>
      <w:r w:rsidR="00D21FBF">
        <w:rPr>
          <w:rFonts w:ascii="Times New Roman" w:hAnsi="Times New Roman"/>
          <w:color w:val="000000"/>
          <w:sz w:val="28"/>
          <w:szCs w:val="28"/>
        </w:rPr>
        <w:t xml:space="preserve">кой </w:t>
      </w:r>
      <w:r w:rsidR="00D21FBF" w:rsidRPr="00654A0E">
        <w:rPr>
          <w:rFonts w:ascii="Times New Roman" w:hAnsi="Times New Roman"/>
          <w:color w:val="000000"/>
          <w:sz w:val="28"/>
          <w:szCs w:val="28"/>
        </w:rPr>
        <w:t>округ</w:t>
      </w:r>
      <w:r w:rsidR="009B78B1">
        <w:rPr>
          <w:rFonts w:ascii="Times New Roman" w:hAnsi="Times New Roman"/>
          <w:color w:val="000000"/>
          <w:sz w:val="28"/>
          <w:szCs w:val="28"/>
        </w:rPr>
        <w:t>»</w:t>
      </w:r>
      <w:r w:rsidRPr="00654A0E">
        <w:rPr>
          <w:rFonts w:ascii="Times New Roman" w:hAnsi="Times New Roman"/>
          <w:color w:val="000000"/>
          <w:sz w:val="28"/>
          <w:szCs w:val="28"/>
        </w:rPr>
        <w:t>:</w:t>
      </w:r>
    </w:p>
    <w:p w14:paraId="7F621E52" w14:textId="77777777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>- определяют специалистов, ответственных за разработку среднесрочного прогноза;</w:t>
      </w:r>
    </w:p>
    <w:p w14:paraId="72321F34" w14:textId="77777777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>- на основе анализа основных тенденций развития курируемых сфер деятельности (видов экономической деятельности) за два года, предшествующие текущему году, анализа реализации управленческих решений и выполнения соответствующих программ и мероприятий разрабатывают среднесрочные прогнозы развития курируемых сфер деятельности (видов экономической деятельности), включая инвестиционную деятельность;</w:t>
      </w:r>
    </w:p>
    <w:p w14:paraId="07E411FE" w14:textId="58B1D5B0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 xml:space="preserve">- представляют в </w:t>
      </w:r>
      <w:r w:rsidR="00DF2E3C">
        <w:rPr>
          <w:rFonts w:ascii="Times New Roman" w:hAnsi="Times New Roman"/>
          <w:color w:val="000000"/>
          <w:sz w:val="28"/>
          <w:szCs w:val="28"/>
        </w:rPr>
        <w:t>экономический отдел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прогноз количественных показателей на среднесрочную перспективу и пояснительную записку к ним согласно пунктам 2.1-2.4 и пунктов 3.2-3.3 настоящего Порядка в части курируемых сфер деятельности (видов экономической деятельности), а также другие запрашиваемые материалы, необходимые для разработки </w:t>
      </w:r>
      <w:r w:rsidR="000C30E6" w:rsidRPr="00654A0E">
        <w:rPr>
          <w:rFonts w:ascii="Times New Roman" w:hAnsi="Times New Roman"/>
          <w:color w:val="000000"/>
          <w:sz w:val="28"/>
          <w:szCs w:val="28"/>
        </w:rPr>
        <w:t xml:space="preserve">соответствующих </w:t>
      </w:r>
      <w:r w:rsidR="000C30E6">
        <w:rPr>
          <w:rFonts w:ascii="Times New Roman" w:hAnsi="Times New Roman"/>
          <w:color w:val="000000"/>
          <w:sz w:val="28"/>
          <w:szCs w:val="28"/>
        </w:rPr>
        <w:t>показателей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среднесрочного прогноза.</w:t>
      </w:r>
    </w:p>
    <w:p w14:paraId="5392F9BD" w14:textId="24F982B3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cs="Calibri"/>
          <w:color w:val="00000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>3.5.3 Организации всех форм собственности, осуществляющие деятельность на территории</w:t>
      </w:r>
      <w:r w:rsidR="009B78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065A">
        <w:rPr>
          <w:rFonts w:ascii="Times New Roman" w:hAnsi="Times New Roman"/>
          <w:color w:val="000000"/>
          <w:sz w:val="28"/>
          <w:szCs w:val="28"/>
        </w:rPr>
        <w:t>муниципального образования «Светлогорский городской округ»</w:t>
      </w:r>
      <w:r w:rsidR="00D7307C">
        <w:rPr>
          <w:rFonts w:ascii="Times New Roman" w:hAnsi="Times New Roman"/>
          <w:color w:val="000000"/>
          <w:sz w:val="28"/>
          <w:szCs w:val="28"/>
        </w:rPr>
        <w:t>,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представляют </w:t>
      </w:r>
      <w:r w:rsidR="00E57DFD" w:rsidRPr="00654A0E">
        <w:rPr>
          <w:rFonts w:ascii="Times New Roman" w:hAnsi="Times New Roman"/>
          <w:color w:val="000000"/>
          <w:sz w:val="28"/>
          <w:szCs w:val="28"/>
        </w:rPr>
        <w:t xml:space="preserve">запрашиваемую </w:t>
      </w:r>
      <w:r w:rsidR="00E57DFD">
        <w:rPr>
          <w:rFonts w:ascii="Times New Roman" w:hAnsi="Times New Roman"/>
          <w:color w:val="000000"/>
          <w:sz w:val="28"/>
          <w:szCs w:val="28"/>
        </w:rPr>
        <w:t>структурными</w:t>
      </w:r>
      <w:r w:rsidR="003F1C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7DFD">
        <w:rPr>
          <w:rFonts w:ascii="Times New Roman" w:hAnsi="Times New Roman"/>
          <w:color w:val="000000"/>
          <w:sz w:val="28"/>
          <w:szCs w:val="28"/>
        </w:rPr>
        <w:t xml:space="preserve">подразделениями </w:t>
      </w:r>
      <w:r w:rsidR="00E57DFD" w:rsidRPr="00654A0E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D7307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«светлогорский городской </w:t>
      </w:r>
      <w:r w:rsidR="00D21FBF">
        <w:rPr>
          <w:rFonts w:ascii="Times New Roman" w:hAnsi="Times New Roman"/>
          <w:color w:val="000000"/>
          <w:sz w:val="28"/>
          <w:szCs w:val="28"/>
        </w:rPr>
        <w:t xml:space="preserve">округ» </w:t>
      </w:r>
      <w:r w:rsidR="00D21FBF" w:rsidRPr="00654A0E">
        <w:rPr>
          <w:rFonts w:ascii="Times New Roman" w:hAnsi="Times New Roman"/>
          <w:color w:val="000000"/>
          <w:sz w:val="28"/>
          <w:szCs w:val="28"/>
        </w:rPr>
        <w:t>информацию</w:t>
      </w:r>
      <w:r w:rsidRPr="00654A0E">
        <w:rPr>
          <w:rFonts w:ascii="Times New Roman" w:hAnsi="Times New Roman"/>
          <w:color w:val="000000"/>
          <w:sz w:val="28"/>
          <w:szCs w:val="28"/>
        </w:rPr>
        <w:t>, необходимую для разработки показателей прогноза на среднесрочный период.</w:t>
      </w:r>
    </w:p>
    <w:p w14:paraId="4883B7E7" w14:textId="140306CB" w:rsidR="00773FA0" w:rsidRPr="00654A0E" w:rsidRDefault="00E57DFD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 xml:space="preserve">3.5.4 </w:t>
      </w:r>
      <w:r>
        <w:rPr>
          <w:rFonts w:ascii="Times New Roman" w:hAnsi="Times New Roman"/>
          <w:color w:val="000000"/>
          <w:sz w:val="28"/>
          <w:szCs w:val="28"/>
        </w:rPr>
        <w:t>Экономический</w:t>
      </w:r>
      <w:r w:rsidR="004A0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0EE3" w:rsidRPr="00D7307C">
        <w:rPr>
          <w:rFonts w:ascii="Times New Roman" w:hAnsi="Times New Roman"/>
          <w:color w:val="000000"/>
          <w:sz w:val="28"/>
          <w:szCs w:val="28"/>
        </w:rPr>
        <w:t>отдел</w:t>
      </w:r>
      <w:r w:rsidR="00773FA0" w:rsidRPr="00D7307C">
        <w:rPr>
          <w:rFonts w:ascii="Times New Roman" w:hAnsi="Times New Roman"/>
          <w:color w:val="000000"/>
          <w:sz w:val="28"/>
          <w:szCs w:val="28"/>
        </w:rPr>
        <w:t>:</w:t>
      </w:r>
    </w:p>
    <w:p w14:paraId="0032F682" w14:textId="531A5CCE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lastRenderedPageBreak/>
        <w:t xml:space="preserve">- обобщает и анализирует представленные участниками разработки прогноза материалы, осуществляет контроль качества и полноту представленных материалов, при необходимости организует их доработку в соответствии с методическими рекомендациями Министерства экономического развития Российской Федерации, осуществляет свод, формирует среднесрочный прогноз, осуществляет подготовку проекта постановления администрации </w:t>
      </w:r>
      <w:r w:rsidR="004A0EE3">
        <w:rPr>
          <w:rFonts w:ascii="Times New Roman" w:hAnsi="Times New Roman"/>
          <w:color w:val="000000"/>
          <w:sz w:val="28"/>
          <w:szCs w:val="28"/>
        </w:rPr>
        <w:t>муниципального образования «Светлогорский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городско</w:t>
      </w:r>
      <w:r w:rsidR="004A0EE3">
        <w:rPr>
          <w:rFonts w:ascii="Times New Roman" w:hAnsi="Times New Roman"/>
          <w:color w:val="000000"/>
          <w:sz w:val="28"/>
          <w:szCs w:val="28"/>
        </w:rPr>
        <w:t>й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 w:rsidR="004A0EE3">
        <w:rPr>
          <w:rFonts w:ascii="Times New Roman" w:hAnsi="Times New Roman"/>
          <w:color w:val="000000"/>
          <w:sz w:val="28"/>
          <w:szCs w:val="28"/>
        </w:rPr>
        <w:t>»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об одобрении среднесрочного прогноза;</w:t>
      </w:r>
    </w:p>
    <w:p w14:paraId="3E2787AF" w14:textId="0F4380B3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 xml:space="preserve">- представляет в срок до </w:t>
      </w:r>
      <w:r w:rsidR="003840E6">
        <w:rPr>
          <w:rFonts w:ascii="Times New Roman" w:hAnsi="Times New Roman"/>
          <w:color w:val="000000"/>
          <w:sz w:val="28"/>
          <w:szCs w:val="28"/>
        </w:rPr>
        <w:t xml:space="preserve">01 октября </w:t>
      </w:r>
      <w:r w:rsidR="003840E6" w:rsidRPr="00654A0E">
        <w:rPr>
          <w:rFonts w:ascii="Times New Roman" w:hAnsi="Times New Roman"/>
          <w:color w:val="000000"/>
          <w:sz w:val="28"/>
          <w:szCs w:val="28"/>
        </w:rPr>
        <w:t>текущего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0C30E6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="001223E2" w:rsidRPr="00654A0E">
        <w:rPr>
          <w:rFonts w:ascii="Times New Roman" w:hAnsi="Times New Roman"/>
          <w:color w:val="000000"/>
          <w:sz w:val="28"/>
          <w:szCs w:val="28"/>
        </w:rPr>
        <w:t>среднесрочн</w:t>
      </w:r>
      <w:r w:rsidR="001223E2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="001223E2" w:rsidRPr="00654A0E">
        <w:rPr>
          <w:rFonts w:ascii="Times New Roman" w:hAnsi="Times New Roman"/>
          <w:color w:val="000000"/>
          <w:sz w:val="28"/>
          <w:szCs w:val="28"/>
        </w:rPr>
        <w:t>прогноза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в </w:t>
      </w:r>
      <w:bookmarkStart w:id="2" w:name="_Hlk50533108"/>
      <w:r w:rsidR="004A0EE3">
        <w:rPr>
          <w:rFonts w:ascii="Times New Roman" w:hAnsi="Times New Roman"/>
          <w:color w:val="000000"/>
          <w:sz w:val="28"/>
          <w:szCs w:val="28"/>
        </w:rPr>
        <w:t>МУ «Отдел по бюджету и</w:t>
      </w:r>
      <w:r w:rsidRPr="00654A0E">
        <w:rPr>
          <w:rFonts w:ascii="Times New Roman" w:hAnsi="Times New Roman"/>
          <w:color w:val="000000"/>
          <w:sz w:val="28"/>
          <w:szCs w:val="28"/>
        </w:rPr>
        <w:t> финанс</w:t>
      </w:r>
      <w:r w:rsidR="004A0EE3">
        <w:rPr>
          <w:rFonts w:ascii="Times New Roman" w:hAnsi="Times New Roman"/>
          <w:color w:val="000000"/>
          <w:sz w:val="28"/>
          <w:szCs w:val="28"/>
        </w:rPr>
        <w:t>ам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0EE3">
        <w:rPr>
          <w:rFonts w:ascii="Times New Roman" w:hAnsi="Times New Roman"/>
          <w:color w:val="000000"/>
          <w:sz w:val="28"/>
          <w:szCs w:val="28"/>
        </w:rPr>
        <w:t>Светлогорского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="004A0EE3">
        <w:rPr>
          <w:rFonts w:ascii="Times New Roman" w:hAnsi="Times New Roman"/>
          <w:color w:val="000000"/>
          <w:sz w:val="28"/>
          <w:szCs w:val="28"/>
        </w:rPr>
        <w:t>»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2"/>
      <w:r w:rsidRPr="00654A0E">
        <w:rPr>
          <w:rFonts w:ascii="Times New Roman" w:hAnsi="Times New Roman"/>
          <w:color w:val="000000"/>
          <w:sz w:val="28"/>
          <w:szCs w:val="28"/>
        </w:rPr>
        <w:t xml:space="preserve">для составления проекта бюджета </w:t>
      </w:r>
      <w:r w:rsidR="00F1059D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D21FBF">
        <w:rPr>
          <w:rFonts w:ascii="Times New Roman" w:hAnsi="Times New Roman"/>
          <w:color w:val="000000"/>
          <w:sz w:val="28"/>
          <w:szCs w:val="28"/>
        </w:rPr>
        <w:t xml:space="preserve">Светлогорский </w:t>
      </w:r>
      <w:r w:rsidR="00D21FBF" w:rsidRPr="00654A0E">
        <w:rPr>
          <w:rFonts w:ascii="Times New Roman" w:hAnsi="Times New Roman"/>
          <w:color w:val="000000"/>
          <w:sz w:val="28"/>
          <w:szCs w:val="28"/>
        </w:rPr>
        <w:t>городской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 w:rsidR="00462418">
        <w:rPr>
          <w:rFonts w:ascii="Times New Roman" w:hAnsi="Times New Roman"/>
          <w:color w:val="000000"/>
          <w:sz w:val="28"/>
          <w:szCs w:val="28"/>
        </w:rPr>
        <w:t>»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на очередной финансовый год и плановый период.</w:t>
      </w:r>
    </w:p>
    <w:p w14:paraId="0D8D0FBB" w14:textId="4E988B9A" w:rsidR="00773FA0" w:rsidRPr="00E57DFD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E57DFD">
        <w:rPr>
          <w:rFonts w:ascii="Times New Roman" w:hAnsi="Times New Roman"/>
          <w:color w:val="000000"/>
          <w:sz w:val="28"/>
          <w:szCs w:val="28"/>
        </w:rPr>
        <w:t xml:space="preserve">3.6. Среднесрочный прогноз </w:t>
      </w:r>
      <w:r w:rsidR="00E40A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DFD">
        <w:rPr>
          <w:rFonts w:ascii="Times New Roman" w:hAnsi="Times New Roman"/>
          <w:color w:val="000000"/>
          <w:sz w:val="28"/>
          <w:szCs w:val="28"/>
        </w:rPr>
        <w:t xml:space="preserve">одобряется постановлением администрации </w:t>
      </w:r>
      <w:r w:rsidR="004A0EE3" w:rsidRPr="00E57DFD">
        <w:rPr>
          <w:rFonts w:ascii="Times New Roman" w:hAnsi="Times New Roman"/>
          <w:color w:val="000000"/>
          <w:sz w:val="28"/>
          <w:szCs w:val="28"/>
        </w:rPr>
        <w:t>муниципального образования «Светлогорский</w:t>
      </w:r>
      <w:r w:rsidRPr="00E57DFD">
        <w:rPr>
          <w:rFonts w:ascii="Times New Roman" w:hAnsi="Times New Roman"/>
          <w:color w:val="000000"/>
          <w:sz w:val="28"/>
          <w:szCs w:val="28"/>
        </w:rPr>
        <w:t xml:space="preserve"> городско</w:t>
      </w:r>
      <w:r w:rsidR="004A0EE3" w:rsidRPr="00E57DFD">
        <w:rPr>
          <w:rFonts w:ascii="Times New Roman" w:hAnsi="Times New Roman"/>
          <w:color w:val="000000"/>
          <w:sz w:val="28"/>
          <w:szCs w:val="28"/>
        </w:rPr>
        <w:t>й</w:t>
      </w:r>
      <w:r w:rsidRPr="00E57DFD"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 w:rsidR="004A0EE3" w:rsidRPr="00E57DFD">
        <w:rPr>
          <w:rFonts w:ascii="Times New Roman" w:hAnsi="Times New Roman"/>
          <w:color w:val="000000"/>
          <w:sz w:val="28"/>
          <w:szCs w:val="28"/>
        </w:rPr>
        <w:t>»</w:t>
      </w:r>
      <w:r w:rsidRPr="00E57DFD">
        <w:rPr>
          <w:rFonts w:ascii="Times New Roman" w:hAnsi="Times New Roman"/>
          <w:color w:val="000000"/>
          <w:sz w:val="28"/>
          <w:szCs w:val="28"/>
        </w:rPr>
        <w:t xml:space="preserve"> и не позднее </w:t>
      </w:r>
      <w:r w:rsidRPr="000C30E6">
        <w:rPr>
          <w:rFonts w:ascii="Times New Roman" w:hAnsi="Times New Roman"/>
          <w:sz w:val="28"/>
          <w:szCs w:val="28"/>
        </w:rPr>
        <w:t xml:space="preserve">15 ноября </w:t>
      </w:r>
      <w:r w:rsidRPr="00E57DFD">
        <w:rPr>
          <w:rFonts w:ascii="Times New Roman" w:hAnsi="Times New Roman"/>
          <w:color w:val="000000"/>
          <w:sz w:val="28"/>
          <w:szCs w:val="28"/>
        </w:rPr>
        <w:t xml:space="preserve">текущего года </w:t>
      </w:r>
      <w:r w:rsidR="00E40A73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E57DFD">
        <w:rPr>
          <w:rFonts w:ascii="Times New Roman" w:hAnsi="Times New Roman"/>
          <w:color w:val="000000"/>
          <w:sz w:val="28"/>
          <w:szCs w:val="28"/>
        </w:rPr>
        <w:t xml:space="preserve">представляется в </w:t>
      </w:r>
      <w:r w:rsidR="004A0EE3" w:rsidRPr="00E57DFD">
        <w:rPr>
          <w:rFonts w:ascii="Times New Roman" w:hAnsi="Times New Roman"/>
          <w:color w:val="000000"/>
          <w:sz w:val="28"/>
          <w:szCs w:val="28"/>
        </w:rPr>
        <w:t xml:space="preserve">Окружной </w:t>
      </w:r>
      <w:r w:rsidR="003840E6" w:rsidRPr="00E57DFD">
        <w:rPr>
          <w:rFonts w:ascii="Times New Roman" w:hAnsi="Times New Roman"/>
          <w:color w:val="000000"/>
          <w:sz w:val="28"/>
          <w:szCs w:val="28"/>
        </w:rPr>
        <w:t>С</w:t>
      </w:r>
      <w:r w:rsidR="004A0EE3" w:rsidRPr="00E57DFD">
        <w:rPr>
          <w:rFonts w:ascii="Times New Roman" w:hAnsi="Times New Roman"/>
          <w:color w:val="000000"/>
          <w:sz w:val="28"/>
          <w:szCs w:val="28"/>
        </w:rPr>
        <w:t xml:space="preserve">овет депутатов муниципального образования «Светлогорский </w:t>
      </w:r>
      <w:r w:rsidRPr="00E57DFD">
        <w:rPr>
          <w:rFonts w:ascii="Times New Roman" w:hAnsi="Times New Roman"/>
          <w:color w:val="000000"/>
          <w:sz w:val="28"/>
          <w:szCs w:val="28"/>
        </w:rPr>
        <w:t>городско</w:t>
      </w:r>
      <w:r w:rsidR="004A0EE3" w:rsidRPr="00E57DFD">
        <w:rPr>
          <w:rFonts w:ascii="Times New Roman" w:hAnsi="Times New Roman"/>
          <w:color w:val="000000"/>
          <w:sz w:val="28"/>
          <w:szCs w:val="28"/>
        </w:rPr>
        <w:t>й</w:t>
      </w:r>
      <w:r w:rsidRPr="00E57DFD"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 w:rsidR="004A0EE3" w:rsidRPr="00E57DFD">
        <w:rPr>
          <w:rFonts w:ascii="Times New Roman" w:hAnsi="Times New Roman"/>
          <w:color w:val="000000"/>
          <w:sz w:val="28"/>
          <w:szCs w:val="28"/>
        </w:rPr>
        <w:t>»</w:t>
      </w:r>
      <w:r w:rsidRPr="00E57DFD">
        <w:rPr>
          <w:rFonts w:ascii="Times New Roman" w:hAnsi="Times New Roman"/>
          <w:color w:val="000000"/>
          <w:sz w:val="28"/>
          <w:szCs w:val="28"/>
        </w:rPr>
        <w:t xml:space="preserve"> в составе документов и материалов, представляемых одновременно с проектом решения о бюджете </w:t>
      </w:r>
      <w:r w:rsidR="001C0E2F">
        <w:rPr>
          <w:rFonts w:ascii="Times New Roman" w:hAnsi="Times New Roman"/>
          <w:color w:val="000000"/>
          <w:sz w:val="28"/>
          <w:szCs w:val="28"/>
        </w:rPr>
        <w:t xml:space="preserve"> муниципального  образования «</w:t>
      </w:r>
      <w:r w:rsidR="004A0EE3" w:rsidRPr="00E57DFD">
        <w:rPr>
          <w:rFonts w:ascii="Times New Roman" w:hAnsi="Times New Roman"/>
          <w:color w:val="000000"/>
          <w:sz w:val="28"/>
          <w:szCs w:val="28"/>
        </w:rPr>
        <w:t>Светлогорск</w:t>
      </w:r>
      <w:r w:rsidR="001C0E2F">
        <w:rPr>
          <w:rFonts w:ascii="Times New Roman" w:hAnsi="Times New Roman"/>
          <w:color w:val="000000"/>
          <w:sz w:val="28"/>
          <w:szCs w:val="28"/>
        </w:rPr>
        <w:t xml:space="preserve">ий </w:t>
      </w:r>
      <w:r w:rsidRPr="00E57DFD">
        <w:rPr>
          <w:rFonts w:ascii="Times New Roman" w:hAnsi="Times New Roman"/>
          <w:color w:val="000000"/>
          <w:sz w:val="28"/>
          <w:szCs w:val="28"/>
        </w:rPr>
        <w:t xml:space="preserve"> городско</w:t>
      </w:r>
      <w:r w:rsidR="001C0E2F">
        <w:rPr>
          <w:rFonts w:ascii="Times New Roman" w:hAnsi="Times New Roman"/>
          <w:color w:val="000000"/>
          <w:sz w:val="28"/>
          <w:szCs w:val="28"/>
        </w:rPr>
        <w:t>й</w:t>
      </w:r>
      <w:r w:rsidRPr="00E57DFD"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 w:rsidR="001C0E2F">
        <w:rPr>
          <w:rFonts w:ascii="Times New Roman" w:hAnsi="Times New Roman"/>
          <w:color w:val="000000"/>
          <w:sz w:val="28"/>
          <w:szCs w:val="28"/>
        </w:rPr>
        <w:t>»</w:t>
      </w:r>
      <w:r w:rsidRPr="00E57DFD">
        <w:rPr>
          <w:rFonts w:ascii="Times New Roman" w:hAnsi="Times New Roman"/>
          <w:color w:val="000000"/>
          <w:sz w:val="28"/>
          <w:szCs w:val="28"/>
        </w:rPr>
        <w:t xml:space="preserve"> на очередной финансовый год и плановый период.</w:t>
      </w:r>
    </w:p>
    <w:p w14:paraId="006A84B4" w14:textId="03B6E881" w:rsidR="00773FA0" w:rsidRDefault="00773FA0" w:rsidP="004A0E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DFD">
        <w:rPr>
          <w:rFonts w:ascii="Times New Roman" w:hAnsi="Times New Roman"/>
          <w:color w:val="000000"/>
          <w:sz w:val="28"/>
          <w:szCs w:val="28"/>
        </w:rPr>
        <w:t>3.7.</w:t>
      </w:r>
      <w:r w:rsidRPr="00E57DFD">
        <w:rPr>
          <w:rFonts w:cs="Calibri"/>
          <w:b/>
          <w:bCs/>
          <w:color w:val="000000"/>
          <w:sz w:val="26"/>
          <w:szCs w:val="26"/>
        </w:rPr>
        <w:t> </w:t>
      </w:r>
      <w:r w:rsidRPr="00E57DFD">
        <w:rPr>
          <w:rFonts w:ascii="Times New Roman" w:hAnsi="Times New Roman"/>
          <w:color w:val="000000"/>
          <w:sz w:val="28"/>
          <w:szCs w:val="28"/>
        </w:rPr>
        <w:t xml:space="preserve">В течение 10 дней после одобрения администрацией </w:t>
      </w:r>
      <w:r w:rsidR="004A0EE3" w:rsidRPr="00E57DF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«Светлогорский городской округ» </w:t>
      </w:r>
      <w:r w:rsidRPr="00E57DFD">
        <w:rPr>
          <w:rFonts w:ascii="Times New Roman" w:hAnsi="Times New Roman"/>
          <w:sz w:val="28"/>
          <w:szCs w:val="28"/>
        </w:rPr>
        <w:t xml:space="preserve">среднесрочный прогноз размещается на официальном сайте администрации </w:t>
      </w:r>
      <w:r w:rsidR="00803A4D">
        <w:rPr>
          <w:rFonts w:ascii="Times New Roman" w:hAnsi="Times New Roman"/>
          <w:sz w:val="28"/>
          <w:szCs w:val="28"/>
        </w:rPr>
        <w:t>муниципального образования «Светлогорский городской округ»</w:t>
      </w:r>
      <w:r w:rsidRPr="00E57DF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4A0EE3" w:rsidRPr="00E57DFD">
        <w:rPr>
          <w:rFonts w:ascii="Times New Roman" w:hAnsi="Times New Roman"/>
          <w:sz w:val="28"/>
          <w:szCs w:val="28"/>
        </w:rPr>
        <w:t>.</w:t>
      </w:r>
    </w:p>
    <w:p w14:paraId="47E5A062" w14:textId="285DCED9" w:rsidR="00F224B3" w:rsidRPr="007F36FD" w:rsidRDefault="00D21FBF" w:rsidP="00F22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F224B3" w:rsidRPr="007F36FD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7F36FD" w:rsidRPr="007F36FD">
        <w:rPr>
          <w:rFonts w:ascii="Times New Roman" w:eastAsiaTheme="minorHAnsi" w:hAnsi="Times New Roman"/>
          <w:sz w:val="28"/>
          <w:szCs w:val="28"/>
          <w:lang w:eastAsia="en-US"/>
        </w:rPr>
        <w:t>.8.</w:t>
      </w:r>
      <w:r w:rsidR="00F224B3" w:rsidRPr="007F36FD">
        <w:rPr>
          <w:rFonts w:ascii="Times New Roman" w:eastAsiaTheme="minorHAnsi" w:hAnsi="Times New Roman"/>
          <w:sz w:val="28"/>
          <w:szCs w:val="28"/>
          <w:lang w:eastAsia="en-US"/>
        </w:rPr>
        <w:t xml:space="preserve"> Корректировка прогноза социально-экономического развития </w:t>
      </w:r>
      <w:r w:rsidR="00851FFE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«Светлогорский городской округ»</w:t>
      </w:r>
      <w:r w:rsidR="00F224B3" w:rsidRPr="007F36FD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 </w:t>
      </w:r>
      <w:r w:rsidR="00F224B3" w:rsidRPr="005C5BD1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851FFE" w:rsidRPr="005C5BD1">
        <w:rPr>
          <w:rFonts w:ascii="Times New Roman" w:eastAsiaTheme="minorHAnsi" w:hAnsi="Times New Roman"/>
          <w:sz w:val="28"/>
          <w:szCs w:val="28"/>
          <w:lang w:eastAsia="en-US"/>
        </w:rPr>
        <w:t xml:space="preserve">среднесрочный </w:t>
      </w:r>
      <w:r w:rsidR="00F224B3" w:rsidRPr="005C5BD1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период осуществляется ежегодно в случае изменения основных характеристик документов стратегического планирования </w:t>
      </w:r>
      <w:r w:rsidR="00851FFE" w:rsidRPr="005C5BD1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«Светлогорский городской округ»</w:t>
      </w:r>
      <w:r w:rsidR="00F224B3" w:rsidRPr="005C5BD1">
        <w:rPr>
          <w:rFonts w:ascii="Times New Roman" w:eastAsiaTheme="minorHAnsi" w:hAnsi="Times New Roman"/>
          <w:sz w:val="28"/>
          <w:szCs w:val="28"/>
          <w:lang w:eastAsia="en-US"/>
        </w:rPr>
        <w:t xml:space="preserve">, стратегического прогноза Российской Федерации, прогнозов социально-экономического развития Российской Федерации, Калининградской области на среднесрочную перспективу, а также результатов социально-экономического развития за отчетный период и характеристики текущего состояния экономики </w:t>
      </w:r>
      <w:r w:rsidR="00851FFE" w:rsidRPr="005C5BD1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</w:t>
      </w:r>
      <w:r w:rsidR="002F6B5E" w:rsidRPr="005C5BD1">
        <w:rPr>
          <w:rFonts w:ascii="Times New Roman" w:eastAsiaTheme="minorHAnsi" w:hAnsi="Times New Roman"/>
          <w:sz w:val="28"/>
          <w:szCs w:val="28"/>
          <w:lang w:eastAsia="en-US"/>
        </w:rPr>
        <w:t>образования «Светлогорский</w:t>
      </w:r>
      <w:r w:rsidR="002F6B5E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городской округ»</w:t>
      </w:r>
      <w:r w:rsidR="00F224B3" w:rsidRPr="007F36F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2F50E05A" w14:textId="60A7BA54" w:rsidR="00773FA0" w:rsidRPr="00B45184" w:rsidRDefault="002F6B5E" w:rsidP="00773FA0">
      <w:pPr>
        <w:shd w:val="clear" w:color="auto" w:fill="FFFFFF"/>
        <w:spacing w:after="0" w:line="240" w:lineRule="auto"/>
        <w:ind w:firstLine="709"/>
        <w:jc w:val="both"/>
        <w:rPr>
          <w:rFonts w:cs="Calibri"/>
        </w:rPr>
      </w:pPr>
      <w:r w:rsidRPr="00B45184">
        <w:rPr>
          <w:rFonts w:ascii="Times New Roman" w:hAnsi="Times New Roman"/>
          <w:sz w:val="28"/>
          <w:szCs w:val="28"/>
        </w:rPr>
        <w:t>3.</w:t>
      </w:r>
      <w:r w:rsidR="000C30E6" w:rsidRPr="00B45184">
        <w:rPr>
          <w:rFonts w:ascii="Times New Roman" w:hAnsi="Times New Roman"/>
          <w:sz w:val="28"/>
          <w:szCs w:val="28"/>
        </w:rPr>
        <w:t>9. Корректировка</w:t>
      </w:r>
      <w:r w:rsidR="00773FA0" w:rsidRPr="00B45184">
        <w:rPr>
          <w:rFonts w:ascii="Times New Roman" w:hAnsi="Times New Roman"/>
          <w:sz w:val="28"/>
          <w:szCs w:val="28"/>
        </w:rPr>
        <w:t xml:space="preserve"> (внесение изменений) среднесрочного прогноза проводится </w:t>
      </w:r>
      <w:r w:rsidR="00486436" w:rsidRPr="00B45184">
        <w:rPr>
          <w:rFonts w:ascii="Times New Roman" w:hAnsi="Times New Roman"/>
          <w:sz w:val="28"/>
          <w:szCs w:val="28"/>
        </w:rPr>
        <w:t xml:space="preserve">экономическим отделом </w:t>
      </w:r>
      <w:r w:rsidR="00773FA0" w:rsidRPr="00B45184">
        <w:rPr>
          <w:rFonts w:ascii="Times New Roman" w:hAnsi="Times New Roman"/>
          <w:sz w:val="28"/>
          <w:szCs w:val="28"/>
        </w:rPr>
        <w:t>с учетом настоящего Порядка.</w:t>
      </w:r>
    </w:p>
    <w:p w14:paraId="4CBBA4EE" w14:textId="54A8D185" w:rsidR="00773FA0" w:rsidRPr="00F66FCD" w:rsidRDefault="001F4A80" w:rsidP="00773FA0">
      <w:pPr>
        <w:shd w:val="clear" w:color="auto" w:fill="FFFFFF"/>
        <w:spacing w:after="0" w:line="240" w:lineRule="auto"/>
        <w:ind w:firstLine="709"/>
        <w:jc w:val="both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3FA0" w:rsidRPr="00B45184">
        <w:rPr>
          <w:rFonts w:ascii="Times New Roman" w:hAnsi="Times New Roman"/>
          <w:sz w:val="28"/>
          <w:szCs w:val="28"/>
        </w:rPr>
        <w:t xml:space="preserve">В течение </w:t>
      </w:r>
      <w:r w:rsidR="00F66FCD" w:rsidRPr="00B45184">
        <w:rPr>
          <w:rFonts w:ascii="Times New Roman" w:hAnsi="Times New Roman"/>
          <w:sz w:val="28"/>
          <w:szCs w:val="28"/>
        </w:rPr>
        <w:t>3 рабочих</w:t>
      </w:r>
      <w:r w:rsidR="00B45184" w:rsidRPr="00B45184">
        <w:rPr>
          <w:rFonts w:ascii="Times New Roman" w:hAnsi="Times New Roman"/>
          <w:sz w:val="28"/>
          <w:szCs w:val="28"/>
        </w:rPr>
        <w:t xml:space="preserve"> дней</w:t>
      </w:r>
      <w:r w:rsidR="00773FA0" w:rsidRPr="00B45184">
        <w:rPr>
          <w:rFonts w:ascii="Times New Roman" w:hAnsi="Times New Roman"/>
          <w:sz w:val="28"/>
          <w:szCs w:val="28"/>
        </w:rPr>
        <w:t xml:space="preserve"> со дня поступления </w:t>
      </w:r>
      <w:r w:rsidR="00F66FCD" w:rsidRPr="00B45184">
        <w:rPr>
          <w:rFonts w:ascii="Times New Roman" w:hAnsi="Times New Roman"/>
          <w:sz w:val="28"/>
          <w:szCs w:val="28"/>
        </w:rPr>
        <w:t xml:space="preserve">обращения </w:t>
      </w:r>
      <w:r w:rsidR="00773FA0" w:rsidRPr="00B45184">
        <w:rPr>
          <w:rFonts w:ascii="Times New Roman" w:hAnsi="Times New Roman"/>
          <w:sz w:val="28"/>
          <w:szCs w:val="28"/>
        </w:rPr>
        <w:t xml:space="preserve"> </w:t>
      </w:r>
      <w:r w:rsidR="00773FA0" w:rsidRPr="00F66FCD">
        <w:rPr>
          <w:rFonts w:ascii="Times New Roman" w:hAnsi="Times New Roman"/>
          <w:sz w:val="28"/>
          <w:szCs w:val="28"/>
        </w:rPr>
        <w:t xml:space="preserve">о </w:t>
      </w:r>
      <w:bookmarkStart w:id="3" w:name="_Hlk51228900"/>
      <w:r w:rsidR="00773FA0" w:rsidRPr="00F66FCD">
        <w:rPr>
          <w:rFonts w:ascii="Times New Roman" w:hAnsi="Times New Roman"/>
          <w:sz w:val="28"/>
          <w:szCs w:val="28"/>
        </w:rPr>
        <w:t xml:space="preserve">корректировке (внесении изменений) среднесрочного прогноза </w:t>
      </w:r>
      <w:bookmarkEnd w:id="3"/>
      <w:r w:rsidR="00F66FCD" w:rsidRPr="00F66FCD">
        <w:rPr>
          <w:rFonts w:ascii="Times New Roman" w:hAnsi="Times New Roman"/>
          <w:sz w:val="28"/>
          <w:szCs w:val="28"/>
        </w:rPr>
        <w:t xml:space="preserve">структурными подразделениями администрации </w:t>
      </w:r>
      <w:r w:rsidR="00F1059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66FCD" w:rsidRPr="00F66FCD">
        <w:rPr>
          <w:rFonts w:ascii="Times New Roman" w:hAnsi="Times New Roman"/>
          <w:sz w:val="28"/>
          <w:szCs w:val="28"/>
        </w:rPr>
        <w:t xml:space="preserve"> «Светлогорский городской округ»    </w:t>
      </w:r>
      <w:r w:rsidR="00773FA0" w:rsidRPr="00F66FCD">
        <w:rPr>
          <w:rFonts w:ascii="Times New Roman" w:hAnsi="Times New Roman"/>
          <w:sz w:val="28"/>
          <w:szCs w:val="28"/>
        </w:rPr>
        <w:t>направля</w:t>
      </w:r>
      <w:r w:rsidR="00F66FCD" w:rsidRPr="00F66FCD">
        <w:rPr>
          <w:rFonts w:ascii="Times New Roman" w:hAnsi="Times New Roman"/>
          <w:sz w:val="28"/>
          <w:szCs w:val="28"/>
        </w:rPr>
        <w:t>ют</w:t>
      </w:r>
      <w:r w:rsidR="00773FA0" w:rsidRPr="00F66FCD">
        <w:rPr>
          <w:rFonts w:ascii="Times New Roman" w:hAnsi="Times New Roman"/>
          <w:sz w:val="28"/>
          <w:szCs w:val="28"/>
        </w:rPr>
        <w:t xml:space="preserve"> </w:t>
      </w:r>
      <w:r w:rsidR="00745B0E">
        <w:rPr>
          <w:rFonts w:ascii="Times New Roman" w:hAnsi="Times New Roman"/>
          <w:sz w:val="28"/>
          <w:szCs w:val="28"/>
        </w:rPr>
        <w:t xml:space="preserve"> в </w:t>
      </w:r>
      <w:r w:rsidR="00486436" w:rsidRPr="00F66FCD">
        <w:rPr>
          <w:rFonts w:ascii="Times New Roman" w:hAnsi="Times New Roman"/>
          <w:sz w:val="28"/>
          <w:szCs w:val="28"/>
        </w:rPr>
        <w:t>экономическ</w:t>
      </w:r>
      <w:r w:rsidR="00745B0E">
        <w:rPr>
          <w:rFonts w:ascii="Times New Roman" w:hAnsi="Times New Roman"/>
          <w:sz w:val="28"/>
          <w:szCs w:val="28"/>
        </w:rPr>
        <w:t>ий</w:t>
      </w:r>
      <w:r w:rsidR="00486436" w:rsidRPr="00F66FCD">
        <w:rPr>
          <w:rFonts w:ascii="Times New Roman" w:hAnsi="Times New Roman"/>
          <w:sz w:val="28"/>
          <w:szCs w:val="28"/>
        </w:rPr>
        <w:t xml:space="preserve"> отдел</w:t>
      </w:r>
      <w:r w:rsidR="00773FA0" w:rsidRPr="00F66FCD">
        <w:rPr>
          <w:rFonts w:ascii="Times New Roman" w:hAnsi="Times New Roman"/>
          <w:sz w:val="28"/>
          <w:szCs w:val="28"/>
        </w:rPr>
        <w:t xml:space="preserve"> информаци</w:t>
      </w:r>
      <w:r w:rsidR="00745B0E">
        <w:rPr>
          <w:rFonts w:ascii="Times New Roman" w:hAnsi="Times New Roman"/>
          <w:sz w:val="28"/>
          <w:szCs w:val="28"/>
        </w:rPr>
        <w:t>ю</w:t>
      </w:r>
      <w:r w:rsidR="00773FA0" w:rsidRPr="00F66FCD">
        <w:rPr>
          <w:rFonts w:ascii="Times New Roman" w:hAnsi="Times New Roman"/>
          <w:sz w:val="28"/>
          <w:szCs w:val="28"/>
        </w:rPr>
        <w:t xml:space="preserve"> для корректировки</w:t>
      </w:r>
      <w:r w:rsidR="00745B0E">
        <w:rPr>
          <w:rFonts w:ascii="Times New Roman" w:hAnsi="Times New Roman"/>
          <w:sz w:val="28"/>
          <w:szCs w:val="28"/>
        </w:rPr>
        <w:t xml:space="preserve"> </w:t>
      </w:r>
      <w:r w:rsidR="00745B0E" w:rsidRPr="00F66FCD">
        <w:rPr>
          <w:rFonts w:ascii="Times New Roman" w:hAnsi="Times New Roman"/>
          <w:sz w:val="28"/>
          <w:szCs w:val="28"/>
        </w:rPr>
        <w:t xml:space="preserve">(внесения изменений) </w:t>
      </w:r>
      <w:r w:rsidR="00773FA0" w:rsidRPr="00F66FCD">
        <w:rPr>
          <w:rFonts w:ascii="Times New Roman" w:hAnsi="Times New Roman"/>
          <w:sz w:val="28"/>
          <w:szCs w:val="28"/>
        </w:rPr>
        <w:t xml:space="preserve"> среднесрочного прогноза в соответствующей сфере (далее - информация) с указанием срока ее представления</w:t>
      </w:r>
      <w:r w:rsidR="00745B0E">
        <w:rPr>
          <w:rFonts w:ascii="Times New Roman" w:hAnsi="Times New Roman"/>
          <w:sz w:val="28"/>
          <w:szCs w:val="28"/>
        </w:rPr>
        <w:t>,</w:t>
      </w:r>
      <w:r w:rsidR="00F66FCD" w:rsidRPr="00F66FCD">
        <w:rPr>
          <w:rFonts w:ascii="Times New Roman" w:hAnsi="Times New Roman"/>
          <w:sz w:val="28"/>
          <w:szCs w:val="28"/>
        </w:rPr>
        <w:t xml:space="preserve"> </w:t>
      </w:r>
      <w:r w:rsidR="00745B0E">
        <w:rPr>
          <w:rFonts w:ascii="Times New Roman" w:hAnsi="Times New Roman"/>
          <w:sz w:val="28"/>
          <w:szCs w:val="28"/>
        </w:rPr>
        <w:t xml:space="preserve">в форме </w:t>
      </w:r>
      <w:r w:rsidR="00F66FCD" w:rsidRPr="00F66FCD">
        <w:rPr>
          <w:rFonts w:ascii="Times New Roman" w:hAnsi="Times New Roman"/>
          <w:sz w:val="28"/>
          <w:szCs w:val="28"/>
        </w:rPr>
        <w:t xml:space="preserve"> служебной записки</w:t>
      </w:r>
      <w:r w:rsidR="00745B0E">
        <w:rPr>
          <w:rFonts w:ascii="Times New Roman" w:hAnsi="Times New Roman"/>
          <w:sz w:val="28"/>
          <w:szCs w:val="28"/>
        </w:rPr>
        <w:t>,</w:t>
      </w:r>
      <w:r w:rsidR="00F66FCD" w:rsidRPr="00F66FCD">
        <w:rPr>
          <w:rFonts w:ascii="Times New Roman" w:hAnsi="Times New Roman"/>
          <w:sz w:val="28"/>
          <w:szCs w:val="28"/>
        </w:rPr>
        <w:t xml:space="preserve">  с указанием оснований  для осуществления  корректировки (внесении изменений) среднесрочного прогноза.</w:t>
      </w:r>
    </w:p>
    <w:p w14:paraId="5100476E" w14:textId="2E430BB6" w:rsidR="00773FA0" w:rsidRDefault="00486436" w:rsidP="00B45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Экономический </w:t>
      </w:r>
      <w:r w:rsidR="000C30E6">
        <w:rPr>
          <w:rFonts w:ascii="Times New Roman" w:hAnsi="Times New Roman"/>
          <w:color w:val="000000"/>
          <w:sz w:val="28"/>
          <w:szCs w:val="28"/>
        </w:rPr>
        <w:t xml:space="preserve">отдел, </w:t>
      </w:r>
      <w:r w:rsidR="000C30E6" w:rsidRPr="00654A0E">
        <w:rPr>
          <w:rFonts w:ascii="Times New Roman" w:hAnsi="Times New Roman"/>
          <w:color w:val="000000"/>
          <w:sz w:val="28"/>
          <w:szCs w:val="28"/>
        </w:rPr>
        <w:t>ответственный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 xml:space="preserve"> за представление параметров среднесрочного прогноза, представля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 xml:space="preserve"> в срок, указанный в запросе, информацию. </w:t>
      </w:r>
      <w:r w:rsidR="00EE1855">
        <w:rPr>
          <w:rFonts w:ascii="Times New Roman" w:hAnsi="Times New Roman"/>
          <w:color w:val="000000"/>
          <w:sz w:val="28"/>
          <w:szCs w:val="28"/>
        </w:rPr>
        <w:t>О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 xml:space="preserve">бобщает данные и осуществляет подготовку изменений среднесрочного прогноза, которые одобряются администрацией </w:t>
      </w:r>
      <w:r w:rsidR="002E7C5F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EE1855">
        <w:rPr>
          <w:rFonts w:ascii="Times New Roman" w:hAnsi="Times New Roman"/>
          <w:color w:val="000000"/>
          <w:sz w:val="28"/>
          <w:szCs w:val="28"/>
        </w:rPr>
        <w:t>Светлогорск</w:t>
      </w:r>
      <w:r w:rsidR="002E7C5F">
        <w:rPr>
          <w:rFonts w:ascii="Times New Roman" w:hAnsi="Times New Roman"/>
          <w:color w:val="000000"/>
          <w:sz w:val="28"/>
          <w:szCs w:val="28"/>
        </w:rPr>
        <w:t>ий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 xml:space="preserve"> городско</w:t>
      </w:r>
      <w:r w:rsidR="002E7C5F">
        <w:rPr>
          <w:rFonts w:ascii="Times New Roman" w:hAnsi="Times New Roman"/>
          <w:color w:val="000000"/>
          <w:sz w:val="28"/>
          <w:szCs w:val="28"/>
        </w:rPr>
        <w:t>й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 w:rsidR="002E7C5F">
        <w:rPr>
          <w:rFonts w:ascii="Times New Roman" w:hAnsi="Times New Roman"/>
          <w:color w:val="000000"/>
          <w:sz w:val="28"/>
          <w:szCs w:val="28"/>
        </w:rPr>
        <w:t>»</w:t>
      </w:r>
      <w:r w:rsidR="00B45184">
        <w:rPr>
          <w:rFonts w:ascii="Times New Roman" w:hAnsi="Times New Roman"/>
          <w:color w:val="000000"/>
          <w:sz w:val="28"/>
          <w:szCs w:val="28"/>
        </w:rPr>
        <w:t>.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F96D4B2" w14:textId="77777777" w:rsidR="00B45184" w:rsidRPr="00654A0E" w:rsidRDefault="00B45184" w:rsidP="00B45184">
      <w:pPr>
        <w:shd w:val="clear" w:color="auto" w:fill="FFFFFF"/>
        <w:spacing w:after="0" w:line="240" w:lineRule="auto"/>
        <w:ind w:firstLine="709"/>
        <w:jc w:val="both"/>
        <w:rPr>
          <w:rFonts w:cs="Calibri"/>
          <w:color w:val="000000"/>
        </w:rPr>
      </w:pPr>
    </w:p>
    <w:p w14:paraId="12C13110" w14:textId="5D250315" w:rsidR="00773FA0" w:rsidRPr="00654A0E" w:rsidRDefault="002E7C5F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73FA0" w:rsidRPr="00654A0E">
        <w:rPr>
          <w:rFonts w:ascii="Times New Roman" w:hAnsi="Times New Roman"/>
          <w:b/>
          <w:bCs/>
          <w:color w:val="000000"/>
          <w:sz w:val="28"/>
          <w:szCs w:val="28"/>
        </w:rPr>
        <w:t>4. Мониторинг и контроль реализации среднесрочного прогноза</w:t>
      </w:r>
    </w:p>
    <w:p w14:paraId="100E1E86" w14:textId="5A2D718C" w:rsidR="00DC3BFF" w:rsidRPr="00DA05F3" w:rsidRDefault="00773FA0" w:rsidP="00060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> </w:t>
      </w:r>
      <w:r w:rsidR="00060196">
        <w:rPr>
          <w:rFonts w:ascii="Times New Roman" w:hAnsi="Times New Roman"/>
          <w:color w:val="000000"/>
          <w:sz w:val="28"/>
          <w:szCs w:val="28"/>
        </w:rPr>
        <w:t>4</w:t>
      </w:r>
      <w:r w:rsidR="00DA05F3" w:rsidRPr="00DA05F3">
        <w:rPr>
          <w:rFonts w:ascii="Times New Roman" w:eastAsiaTheme="minorHAnsi" w:hAnsi="Times New Roman"/>
          <w:sz w:val="28"/>
          <w:szCs w:val="28"/>
          <w:lang w:eastAsia="en-US"/>
        </w:rPr>
        <w:t>.1.</w:t>
      </w:r>
      <w:r w:rsidR="00825E25" w:rsidRPr="00DA05F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3BFF" w:rsidRPr="00DA05F3">
        <w:rPr>
          <w:rFonts w:ascii="Times New Roman" w:eastAsiaTheme="minorHAnsi" w:hAnsi="Times New Roman"/>
          <w:sz w:val="28"/>
          <w:szCs w:val="28"/>
          <w:lang w:eastAsia="en-US"/>
        </w:rPr>
        <w:t>Мониторинг и контроль реализации среднесрочного прогноза осуществл</w:t>
      </w:r>
      <w:r w:rsidR="00DA05F3" w:rsidRPr="00DA05F3">
        <w:rPr>
          <w:rFonts w:ascii="Times New Roman" w:eastAsiaTheme="minorHAnsi" w:hAnsi="Times New Roman"/>
          <w:sz w:val="28"/>
          <w:szCs w:val="28"/>
          <w:lang w:eastAsia="en-US"/>
        </w:rPr>
        <w:t xml:space="preserve">яется экономическим отделом  </w:t>
      </w:r>
      <w:r w:rsidR="00DC3BFF" w:rsidRPr="00DA05F3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основе выявления в срок до 1 апреля года, следующего за отчетным, отклонений фактических значений показателей среднесрочного прогноза за отчетный год от значений показателей, одобренных </w:t>
      </w:r>
      <w:r w:rsidR="00DA05F3" w:rsidRPr="00DA05F3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администрацией </w:t>
      </w:r>
      <w:r w:rsidR="00462418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«</w:t>
      </w:r>
      <w:r w:rsidR="00DA05F3" w:rsidRPr="00DA05F3">
        <w:rPr>
          <w:rFonts w:ascii="Times New Roman" w:eastAsiaTheme="minorHAnsi" w:hAnsi="Times New Roman"/>
          <w:sz w:val="28"/>
          <w:szCs w:val="28"/>
          <w:lang w:eastAsia="en-US"/>
        </w:rPr>
        <w:t>Светлогорский городской округ»</w:t>
      </w:r>
      <w:r w:rsidR="00DC3BFF" w:rsidRPr="00DA05F3">
        <w:rPr>
          <w:rFonts w:ascii="Times New Roman" w:eastAsiaTheme="minorHAnsi" w:hAnsi="Times New Roman"/>
          <w:sz w:val="28"/>
          <w:szCs w:val="28"/>
          <w:lang w:eastAsia="en-US"/>
        </w:rPr>
        <w:t xml:space="preserve"> в качестве основы для формирования </w:t>
      </w:r>
      <w:r w:rsidR="00DA05F3" w:rsidRPr="00DA05F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3BFF" w:rsidRPr="00DA05F3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бюджета</w:t>
      </w:r>
      <w:r w:rsidR="008C7CDE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«Светлогорский городской округ»</w:t>
      </w:r>
      <w:r w:rsidR="00DC3BFF" w:rsidRPr="00DA05F3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очередной финансовый год и плановый период.</w:t>
      </w:r>
    </w:p>
    <w:p w14:paraId="5FBA293D" w14:textId="27D8C766" w:rsidR="00DA05F3" w:rsidRPr="00BA5818" w:rsidRDefault="00DA05F3" w:rsidP="00DA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4.2. </w:t>
      </w:r>
      <w:r w:rsidRPr="00BA5818">
        <w:rPr>
          <w:rFonts w:ascii="Times New Roman" w:eastAsiaTheme="minorHAnsi" w:hAnsi="Times New Roman"/>
          <w:sz w:val="28"/>
          <w:szCs w:val="28"/>
          <w:lang w:eastAsia="en-US"/>
        </w:rPr>
        <w:t xml:space="preserve">Мониторинг и контроль реализации среднесрочного   </w:t>
      </w:r>
      <w:r w:rsidR="00060196" w:rsidRPr="00BA5818">
        <w:rPr>
          <w:rFonts w:ascii="Times New Roman" w:eastAsiaTheme="minorHAnsi" w:hAnsi="Times New Roman"/>
          <w:sz w:val="28"/>
          <w:szCs w:val="28"/>
          <w:lang w:eastAsia="en-US"/>
        </w:rPr>
        <w:t>прогноза осуществляются</w:t>
      </w:r>
      <w:r w:rsidRPr="00BA5818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основе данных государственного статистического наблюдения, отчетных данных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структурных подразделений администрации </w:t>
      </w:r>
      <w:r w:rsidR="00F051ED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</w:t>
      </w:r>
      <w:r w:rsidR="007F54CB">
        <w:rPr>
          <w:rFonts w:ascii="Times New Roman" w:eastAsiaTheme="minorHAnsi" w:hAnsi="Times New Roman"/>
          <w:sz w:val="28"/>
          <w:szCs w:val="28"/>
          <w:lang w:eastAsia="en-US"/>
        </w:rPr>
        <w:t>образования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Светлогорский городской округ»</w:t>
      </w:r>
      <w:r w:rsidRPr="00BA581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0CE2BC2F" w14:textId="7E4DBD5C" w:rsidR="00240FBD" w:rsidRPr="00416FA4" w:rsidRDefault="00060196" w:rsidP="00240FBD">
      <w:pPr>
        <w:pStyle w:val="ad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A05F3" w:rsidRPr="00060196">
        <w:rPr>
          <w:rFonts w:eastAsiaTheme="minorHAnsi"/>
          <w:sz w:val="28"/>
          <w:szCs w:val="28"/>
          <w:lang w:eastAsia="en-US"/>
        </w:rPr>
        <w:t>4.3.</w:t>
      </w:r>
      <w:r w:rsidR="00240FBD" w:rsidRPr="00240FBD">
        <w:rPr>
          <w:sz w:val="28"/>
          <w:szCs w:val="28"/>
        </w:rPr>
        <w:t xml:space="preserve"> </w:t>
      </w:r>
      <w:r w:rsidR="00240FBD" w:rsidRPr="00416FA4">
        <w:rPr>
          <w:sz w:val="28"/>
          <w:szCs w:val="28"/>
        </w:rPr>
        <w:t>Результаты мониторинга</w:t>
      </w:r>
      <w:r w:rsidR="00240FBD" w:rsidRPr="00240FBD">
        <w:rPr>
          <w:rFonts w:eastAsiaTheme="minorHAnsi"/>
          <w:sz w:val="28"/>
          <w:szCs w:val="28"/>
          <w:lang w:eastAsia="en-US"/>
        </w:rPr>
        <w:t xml:space="preserve"> </w:t>
      </w:r>
      <w:r w:rsidR="00240FBD" w:rsidRPr="00060196">
        <w:rPr>
          <w:rFonts w:eastAsiaTheme="minorHAnsi"/>
          <w:sz w:val="28"/>
          <w:szCs w:val="28"/>
          <w:lang w:eastAsia="en-US"/>
        </w:rPr>
        <w:t>среднесрочного прогноза</w:t>
      </w:r>
      <w:r w:rsidR="00240FBD" w:rsidRPr="00416FA4">
        <w:rPr>
          <w:sz w:val="28"/>
          <w:szCs w:val="28"/>
        </w:rPr>
        <w:t xml:space="preserve"> отражаются в ежегодном отчете </w:t>
      </w:r>
      <w:r w:rsidR="00240FBD">
        <w:rPr>
          <w:sz w:val="28"/>
          <w:szCs w:val="28"/>
        </w:rPr>
        <w:t>г</w:t>
      </w:r>
      <w:r w:rsidR="00240FBD" w:rsidRPr="00416FA4">
        <w:rPr>
          <w:sz w:val="28"/>
          <w:szCs w:val="28"/>
        </w:rPr>
        <w:t xml:space="preserve">лавы </w:t>
      </w:r>
      <w:r w:rsidR="00240FBD">
        <w:rPr>
          <w:sz w:val="28"/>
          <w:szCs w:val="28"/>
        </w:rPr>
        <w:t>администрации муниципального образования «Светлогорский городской округ»</w:t>
      </w:r>
      <w:r w:rsidR="00240FBD" w:rsidRPr="00416FA4">
        <w:rPr>
          <w:sz w:val="28"/>
          <w:szCs w:val="28"/>
        </w:rPr>
        <w:t xml:space="preserve"> и сводном годовом докладе о ходе реализации и об оценке эффективности реализации муниципальных программ </w:t>
      </w:r>
      <w:r w:rsidR="00240FBD">
        <w:rPr>
          <w:sz w:val="28"/>
          <w:szCs w:val="28"/>
        </w:rPr>
        <w:t>муниципального образования «Светлогорский городской округ»</w:t>
      </w:r>
      <w:r w:rsidR="00240FBD" w:rsidRPr="00416FA4">
        <w:rPr>
          <w:sz w:val="28"/>
          <w:szCs w:val="28"/>
        </w:rPr>
        <w:t>.</w:t>
      </w:r>
    </w:p>
    <w:p w14:paraId="49D756F4" w14:textId="77777777" w:rsidR="009B1F78" w:rsidRPr="007F54CB" w:rsidRDefault="00DC3BFF" w:rsidP="00FD54C3">
      <w:pPr>
        <w:pStyle w:val="ConsPlusNormal"/>
        <w:widowControl/>
        <w:jc w:val="both"/>
        <w:rPr>
          <w:sz w:val="28"/>
          <w:szCs w:val="28"/>
        </w:rPr>
      </w:pPr>
      <w:r w:rsidRPr="00D14A1D">
        <w:rPr>
          <w:rFonts w:eastAsiaTheme="minorHAnsi"/>
          <w:sz w:val="28"/>
          <w:szCs w:val="28"/>
          <w:lang w:eastAsia="en-US"/>
        </w:rPr>
        <w:t xml:space="preserve"> </w:t>
      </w:r>
      <w:r w:rsidR="00240FBD" w:rsidRPr="00D14A1D">
        <w:rPr>
          <w:rFonts w:eastAsiaTheme="minorHAnsi"/>
          <w:sz w:val="28"/>
          <w:szCs w:val="28"/>
          <w:lang w:eastAsia="en-US"/>
        </w:rPr>
        <w:t xml:space="preserve">         </w:t>
      </w:r>
      <w:r w:rsidR="00060196" w:rsidRPr="00D14A1D">
        <w:rPr>
          <w:rFonts w:eastAsiaTheme="minorHAnsi"/>
          <w:sz w:val="28"/>
          <w:szCs w:val="28"/>
          <w:lang w:eastAsia="en-US"/>
        </w:rPr>
        <w:t>4.4.</w:t>
      </w:r>
      <w:r w:rsidRPr="00D14A1D">
        <w:rPr>
          <w:rFonts w:eastAsiaTheme="minorHAnsi"/>
          <w:sz w:val="28"/>
          <w:szCs w:val="28"/>
          <w:lang w:eastAsia="en-US"/>
        </w:rPr>
        <w:t xml:space="preserve"> </w:t>
      </w:r>
      <w:bookmarkStart w:id="4" w:name="_Hlk52183082"/>
      <w:r w:rsidRPr="00D14A1D">
        <w:rPr>
          <w:rFonts w:eastAsiaTheme="minorHAnsi"/>
          <w:sz w:val="28"/>
          <w:szCs w:val="28"/>
          <w:lang w:eastAsia="en-US"/>
        </w:rPr>
        <w:t xml:space="preserve">Результаты мониторинга реализации </w:t>
      </w:r>
      <w:r w:rsidR="008142EB" w:rsidRPr="00D14A1D">
        <w:rPr>
          <w:rFonts w:eastAsiaTheme="minorHAnsi"/>
          <w:sz w:val="28"/>
          <w:szCs w:val="28"/>
          <w:lang w:eastAsia="en-US"/>
        </w:rPr>
        <w:t>среднесрочного прогноза</w:t>
      </w:r>
      <w:r w:rsidRPr="00D14A1D">
        <w:rPr>
          <w:rFonts w:eastAsiaTheme="minorHAnsi"/>
          <w:sz w:val="28"/>
          <w:szCs w:val="28"/>
          <w:lang w:eastAsia="en-US"/>
        </w:rPr>
        <w:t xml:space="preserve"> размещаются на официальном сайте </w:t>
      </w:r>
      <w:r w:rsidR="00060196" w:rsidRPr="00D14A1D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462418" w:rsidRPr="00D14A1D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D14A1D">
        <w:rPr>
          <w:rFonts w:eastAsiaTheme="minorHAnsi"/>
          <w:sz w:val="28"/>
          <w:szCs w:val="28"/>
          <w:lang w:eastAsia="en-US"/>
        </w:rPr>
        <w:t xml:space="preserve"> </w:t>
      </w:r>
      <w:r w:rsidR="00060196" w:rsidRPr="00D14A1D">
        <w:rPr>
          <w:rFonts w:eastAsiaTheme="minorHAnsi"/>
          <w:sz w:val="28"/>
          <w:szCs w:val="28"/>
          <w:lang w:eastAsia="en-US"/>
        </w:rPr>
        <w:t>«Светлогорский городской округ»</w:t>
      </w:r>
      <w:r w:rsidRPr="00D14A1D">
        <w:rPr>
          <w:rFonts w:eastAsiaTheme="minorHAnsi"/>
          <w:sz w:val="28"/>
          <w:szCs w:val="28"/>
          <w:lang w:eastAsia="en-US"/>
        </w:rPr>
        <w:t xml:space="preserve"> в сети "Интернет"</w:t>
      </w:r>
      <w:bookmarkStart w:id="5" w:name="_Hlk28357696"/>
      <w:r w:rsidR="00D14A1D">
        <w:rPr>
          <w:rFonts w:eastAsiaTheme="minorHAnsi"/>
          <w:sz w:val="28"/>
          <w:szCs w:val="28"/>
          <w:lang w:eastAsia="en-US"/>
        </w:rPr>
        <w:t xml:space="preserve"> </w:t>
      </w:r>
      <w:r w:rsidR="00B466B9" w:rsidRPr="00D14A1D">
        <w:rPr>
          <w:rFonts w:eastAsiaTheme="minorHAnsi"/>
          <w:sz w:val="28"/>
          <w:szCs w:val="28"/>
          <w:lang w:eastAsia="en-US"/>
        </w:rPr>
        <w:t>(</w:t>
      </w:r>
      <w:hyperlink r:id="rId9" w:history="1">
        <w:r w:rsidR="0070179C" w:rsidRPr="007F54CB">
          <w:rPr>
            <w:rStyle w:val="a8"/>
            <w:color w:val="auto"/>
            <w:sz w:val="28"/>
            <w:szCs w:val="28"/>
            <w:u w:val="none"/>
          </w:rPr>
          <w:t>https://www.svetlogorsk39.ru/</w:t>
        </w:r>
      </w:hyperlink>
      <w:bookmarkEnd w:id="5"/>
      <w:r w:rsidR="00D14A1D" w:rsidRPr="007F54CB">
        <w:rPr>
          <w:rStyle w:val="a8"/>
          <w:color w:val="auto"/>
          <w:sz w:val="28"/>
          <w:szCs w:val="28"/>
          <w:u w:val="none"/>
        </w:rPr>
        <w:t>) в р</w:t>
      </w:r>
      <w:r w:rsidR="00344B6A" w:rsidRPr="007F54CB">
        <w:rPr>
          <w:sz w:val="28"/>
          <w:szCs w:val="28"/>
        </w:rPr>
        <w:t>азделе округ- социально- экономическое развитие</w:t>
      </w:r>
      <w:r w:rsidR="00D14A1D" w:rsidRPr="007F54CB">
        <w:rPr>
          <w:sz w:val="28"/>
          <w:szCs w:val="28"/>
        </w:rPr>
        <w:t>,</w:t>
      </w:r>
      <w:r w:rsidR="0070179C" w:rsidRPr="007F54CB">
        <w:rPr>
          <w:sz w:val="28"/>
          <w:szCs w:val="28"/>
        </w:rPr>
        <w:t xml:space="preserve"> а также на общедоступном информационном ресурсе стратегического планирования в информационно-телекоммуникационной сети «Интернет»</w:t>
      </w:r>
      <w:r w:rsidR="00FD54C3" w:rsidRPr="007F54CB">
        <w:rPr>
          <w:sz w:val="28"/>
          <w:szCs w:val="28"/>
        </w:rPr>
        <w:t xml:space="preserve"> </w:t>
      </w:r>
    </w:p>
    <w:p w14:paraId="0D376267" w14:textId="78CC1F3D" w:rsidR="00B466B9" w:rsidRPr="007F54CB" w:rsidRDefault="00FD54C3" w:rsidP="00FD54C3">
      <w:pPr>
        <w:pStyle w:val="ConsPlusNormal"/>
        <w:widowControl/>
        <w:jc w:val="both"/>
        <w:rPr>
          <w:sz w:val="28"/>
          <w:szCs w:val="28"/>
        </w:rPr>
      </w:pPr>
      <w:r w:rsidRPr="007F54CB">
        <w:rPr>
          <w:sz w:val="28"/>
          <w:szCs w:val="28"/>
        </w:rPr>
        <w:t>(</w:t>
      </w:r>
      <w:r w:rsidR="0070179C" w:rsidRPr="007F54CB">
        <w:rPr>
          <w:sz w:val="28"/>
          <w:szCs w:val="28"/>
        </w:rPr>
        <w:t xml:space="preserve"> </w:t>
      </w:r>
      <w:hyperlink r:id="rId10" w:history="1">
        <w:r w:rsidR="0070179C" w:rsidRPr="007F54CB">
          <w:rPr>
            <w:rStyle w:val="a8"/>
            <w:rFonts w:eastAsiaTheme="majorEastAsia"/>
            <w:color w:val="auto"/>
            <w:sz w:val="28"/>
            <w:szCs w:val="28"/>
            <w:u w:val="none"/>
          </w:rPr>
          <w:t>https://gasu.gov.ru/</w:t>
        </w:r>
      </w:hyperlink>
      <w:r w:rsidRPr="007F54CB">
        <w:rPr>
          <w:rStyle w:val="a8"/>
          <w:rFonts w:eastAsiaTheme="majorEastAsia"/>
          <w:color w:val="auto"/>
          <w:sz w:val="28"/>
          <w:szCs w:val="28"/>
          <w:u w:val="none"/>
        </w:rPr>
        <w:t>)</w:t>
      </w:r>
      <w:r w:rsidR="00D14A1D" w:rsidRPr="007F54CB">
        <w:rPr>
          <w:rStyle w:val="a8"/>
          <w:rFonts w:eastAsiaTheme="majorEastAsia"/>
          <w:color w:val="auto"/>
          <w:sz w:val="28"/>
          <w:szCs w:val="28"/>
          <w:u w:val="none"/>
        </w:rPr>
        <w:t>.</w:t>
      </w:r>
    </w:p>
    <w:bookmarkEnd w:id="4"/>
    <w:p w14:paraId="1DB3CB4A" w14:textId="158A902E" w:rsidR="00DC3BFF" w:rsidRPr="007F54CB" w:rsidRDefault="00DC3BFF" w:rsidP="00FD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22BD417A" w14:textId="0B39D1DE" w:rsidR="00773FA0" w:rsidRPr="004B6D96" w:rsidRDefault="00512EC0" w:rsidP="00FD54C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773FA0" w:rsidRPr="004B6D96">
        <w:rPr>
          <w:rFonts w:ascii="Times New Roman" w:hAnsi="Times New Roman"/>
          <w:b/>
          <w:bCs/>
          <w:sz w:val="28"/>
          <w:szCs w:val="28"/>
        </w:rPr>
        <w:t>. Порядок проведения общественного обсуждения</w:t>
      </w:r>
    </w:p>
    <w:p w14:paraId="5185A143" w14:textId="77777777" w:rsidR="00773FA0" w:rsidRPr="004B6D96" w:rsidRDefault="00773FA0" w:rsidP="00FD54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B6D96">
        <w:rPr>
          <w:rFonts w:ascii="Times New Roman" w:hAnsi="Times New Roman"/>
          <w:b/>
          <w:bCs/>
          <w:sz w:val="28"/>
          <w:szCs w:val="28"/>
        </w:rPr>
        <w:t>проекта среднесрочного прогноза</w:t>
      </w:r>
    </w:p>
    <w:p w14:paraId="0E886D2C" w14:textId="4434DE88" w:rsidR="00773FA0" w:rsidRPr="004B6D96" w:rsidRDefault="00773FA0" w:rsidP="00FD54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2D0DEB1" w14:textId="57489549" w:rsidR="00773FA0" w:rsidRDefault="00C743A2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602A">
        <w:rPr>
          <w:rFonts w:ascii="Times New Roman" w:hAnsi="Times New Roman"/>
          <w:color w:val="000000"/>
          <w:sz w:val="28"/>
          <w:szCs w:val="28"/>
        </w:rPr>
        <w:t>5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>.1. В целях обеспечения открытости и доступности информации проект среднесрочного прогноза подлежит общественному обсуждению.</w:t>
      </w:r>
    </w:p>
    <w:p w14:paraId="7D5420CC" w14:textId="2728DCC2" w:rsidR="00C743A2" w:rsidRPr="00C743A2" w:rsidRDefault="00860125" w:rsidP="008601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bookmarkStart w:id="6" w:name="_Hlk52208142"/>
      <w:r w:rsidRPr="00860125">
        <w:rPr>
          <w:rFonts w:ascii="Times New Roman" w:hAnsi="Times New Roman"/>
          <w:color w:val="000000"/>
          <w:sz w:val="28"/>
          <w:szCs w:val="28"/>
        </w:rPr>
        <w:t>Общественное обсуждение проекта  среднесрочного прогноза осуществляется в порядке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60125">
        <w:rPr>
          <w:rFonts w:ascii="Times New Roman" w:hAnsi="Times New Roman"/>
          <w:color w:val="000000"/>
          <w:sz w:val="28"/>
          <w:szCs w:val="28"/>
        </w:rPr>
        <w:t xml:space="preserve"> утвержденном постановлением администрации муниципального образования «Светлогорский городской округ» от 14 января 2020 года №11 «</w:t>
      </w:r>
      <w:r w:rsidR="00C743A2" w:rsidRPr="00C743A2">
        <w:rPr>
          <w:rFonts w:ascii="Times New Roman" w:eastAsia="Calibri" w:hAnsi="Times New Roman"/>
          <w:sz w:val="28"/>
          <w:szCs w:val="28"/>
        </w:rPr>
        <w:t>Об определении формы, порядка и сроков проведения</w:t>
      </w:r>
      <w:r w:rsidRPr="00860125">
        <w:rPr>
          <w:rFonts w:ascii="Times New Roman" w:eastAsia="Calibri" w:hAnsi="Times New Roman"/>
          <w:sz w:val="28"/>
          <w:szCs w:val="28"/>
        </w:rPr>
        <w:t xml:space="preserve"> </w:t>
      </w:r>
      <w:r w:rsidR="00C743A2" w:rsidRPr="00C743A2">
        <w:rPr>
          <w:rFonts w:ascii="Times New Roman" w:eastAsia="Calibri" w:hAnsi="Times New Roman"/>
          <w:sz w:val="28"/>
          <w:szCs w:val="28"/>
        </w:rPr>
        <w:t>общественного обсуждения проектов документов стратегического</w:t>
      </w:r>
      <w:r w:rsidRPr="00860125">
        <w:rPr>
          <w:rFonts w:ascii="Times New Roman" w:eastAsia="Calibri" w:hAnsi="Times New Roman"/>
          <w:sz w:val="28"/>
          <w:szCs w:val="28"/>
        </w:rPr>
        <w:t xml:space="preserve"> </w:t>
      </w:r>
      <w:r w:rsidR="00C743A2" w:rsidRPr="00C743A2">
        <w:rPr>
          <w:rFonts w:ascii="Times New Roman" w:eastAsia="Calibri" w:hAnsi="Times New Roman"/>
          <w:sz w:val="28"/>
          <w:szCs w:val="28"/>
        </w:rPr>
        <w:t>планирования муниципального образования «Светлогорский городской округ»</w:t>
      </w:r>
      <w:r>
        <w:rPr>
          <w:rFonts w:ascii="Times New Roman" w:eastAsia="Calibri" w:hAnsi="Times New Roman"/>
          <w:sz w:val="28"/>
          <w:szCs w:val="28"/>
        </w:rPr>
        <w:t>.</w:t>
      </w:r>
    </w:p>
    <w:bookmarkEnd w:id="6"/>
    <w:p w14:paraId="3694CB4F" w14:textId="2AEB2BED" w:rsidR="00860125" w:rsidRPr="007F54CB" w:rsidRDefault="00C743A2" w:rsidP="00860125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D602A">
        <w:rPr>
          <w:sz w:val="28"/>
          <w:szCs w:val="28"/>
        </w:rPr>
        <w:t>5</w:t>
      </w:r>
      <w:r w:rsidR="00773FA0" w:rsidRPr="00DC17CB">
        <w:rPr>
          <w:sz w:val="28"/>
          <w:szCs w:val="28"/>
        </w:rPr>
        <w:t xml:space="preserve">.2. Общественное обсуждение обеспечивается путем размещения проекта среднесрочного прогноза на официальном сайте администрации </w:t>
      </w:r>
      <w:r w:rsidR="00DC17CB">
        <w:rPr>
          <w:sz w:val="28"/>
          <w:szCs w:val="28"/>
        </w:rPr>
        <w:t>муниципального образования «Светлогорский городской округ»</w:t>
      </w:r>
      <w:r>
        <w:rPr>
          <w:sz w:val="28"/>
          <w:szCs w:val="28"/>
        </w:rPr>
        <w:t>,</w:t>
      </w:r>
      <w:r w:rsidRPr="00C743A2">
        <w:rPr>
          <w:sz w:val="28"/>
          <w:szCs w:val="28"/>
        </w:rPr>
        <w:t xml:space="preserve"> </w:t>
      </w:r>
      <w:r w:rsidRPr="00D14A1D">
        <w:rPr>
          <w:sz w:val="28"/>
          <w:szCs w:val="28"/>
        </w:rPr>
        <w:t xml:space="preserve">а также на </w:t>
      </w:r>
      <w:r w:rsidRPr="00D14A1D">
        <w:rPr>
          <w:sz w:val="28"/>
          <w:szCs w:val="28"/>
        </w:rPr>
        <w:lastRenderedPageBreak/>
        <w:t>общедоступном информационном ресурсе стратегического планирования в информационно-телекоммуникационной</w:t>
      </w:r>
      <w:r w:rsidR="00860125">
        <w:rPr>
          <w:sz w:val="28"/>
          <w:szCs w:val="28"/>
        </w:rPr>
        <w:tab/>
      </w:r>
      <w:r w:rsidRPr="00D14A1D">
        <w:rPr>
          <w:sz w:val="28"/>
          <w:szCs w:val="28"/>
        </w:rPr>
        <w:t>сети</w:t>
      </w:r>
      <w:r w:rsidR="00860125">
        <w:rPr>
          <w:sz w:val="28"/>
          <w:szCs w:val="28"/>
        </w:rPr>
        <w:t xml:space="preserve"> </w:t>
      </w:r>
      <w:r w:rsidRPr="00D14A1D">
        <w:rPr>
          <w:sz w:val="28"/>
          <w:szCs w:val="28"/>
        </w:rPr>
        <w:t>«Интернет»</w:t>
      </w:r>
      <w:r w:rsidR="007F54CB">
        <w:rPr>
          <w:sz w:val="28"/>
          <w:szCs w:val="28"/>
        </w:rPr>
        <w:t xml:space="preserve"> </w:t>
      </w:r>
      <w:r w:rsidRPr="007F54CB">
        <w:rPr>
          <w:sz w:val="28"/>
          <w:szCs w:val="28"/>
        </w:rPr>
        <w:t xml:space="preserve">( </w:t>
      </w:r>
      <w:hyperlink r:id="rId11" w:history="1">
        <w:r w:rsidR="00860125" w:rsidRPr="007F54CB">
          <w:rPr>
            <w:rStyle w:val="a8"/>
            <w:rFonts w:eastAsiaTheme="majorEastAsia"/>
            <w:color w:val="auto"/>
            <w:sz w:val="28"/>
            <w:szCs w:val="28"/>
            <w:u w:val="none"/>
          </w:rPr>
          <w:t>https://gasu.gov.ru/</w:t>
        </w:r>
      </w:hyperlink>
      <w:r w:rsidR="00860125" w:rsidRPr="007F54CB">
        <w:rPr>
          <w:rStyle w:val="a8"/>
          <w:rFonts w:eastAsiaTheme="majorEastAsia"/>
          <w:color w:val="auto"/>
          <w:sz w:val="28"/>
          <w:szCs w:val="28"/>
          <w:u w:val="none"/>
        </w:rPr>
        <w:t>).</w:t>
      </w:r>
    </w:p>
    <w:p w14:paraId="7B5F31F0" w14:textId="1B30AC9F" w:rsidR="00773FA0" w:rsidRPr="00DC17CB" w:rsidRDefault="009D602A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5</w:t>
      </w:r>
      <w:r w:rsidR="00773FA0" w:rsidRPr="00DC17CB">
        <w:rPr>
          <w:rFonts w:ascii="Times New Roman" w:hAnsi="Times New Roman"/>
          <w:sz w:val="28"/>
          <w:szCs w:val="28"/>
        </w:rPr>
        <w:t xml:space="preserve">.3. Размещение проекта среднесрочного прогноза осуществляет </w:t>
      </w:r>
      <w:r w:rsidR="00DC17CB" w:rsidRPr="00583A87">
        <w:rPr>
          <w:rFonts w:ascii="Times New Roman" w:hAnsi="Times New Roman"/>
          <w:sz w:val="28"/>
          <w:szCs w:val="28"/>
        </w:rPr>
        <w:t>экономический отдел</w:t>
      </w:r>
      <w:r w:rsidR="00773FA0" w:rsidRPr="00583A87">
        <w:rPr>
          <w:rFonts w:ascii="Times New Roman" w:hAnsi="Times New Roman"/>
          <w:sz w:val="28"/>
          <w:szCs w:val="28"/>
        </w:rPr>
        <w:t xml:space="preserve"> </w:t>
      </w:r>
      <w:r w:rsidR="00773FA0" w:rsidRPr="00DC17CB">
        <w:rPr>
          <w:rFonts w:ascii="Times New Roman" w:hAnsi="Times New Roman"/>
          <w:sz w:val="28"/>
          <w:szCs w:val="28"/>
        </w:rPr>
        <w:t xml:space="preserve">не позднее, чем </w:t>
      </w:r>
      <w:r w:rsidR="00773FA0" w:rsidRPr="00FD54C3">
        <w:rPr>
          <w:rFonts w:ascii="Times New Roman" w:hAnsi="Times New Roman"/>
          <w:sz w:val="28"/>
          <w:szCs w:val="28"/>
        </w:rPr>
        <w:t xml:space="preserve">за </w:t>
      </w:r>
      <w:r w:rsidR="00FD54C3" w:rsidRPr="00FD54C3">
        <w:rPr>
          <w:rFonts w:ascii="Times New Roman" w:hAnsi="Times New Roman"/>
          <w:sz w:val="28"/>
          <w:szCs w:val="28"/>
        </w:rPr>
        <w:t>3</w:t>
      </w:r>
      <w:r w:rsidR="00773FA0" w:rsidRPr="00FD54C3">
        <w:rPr>
          <w:rFonts w:ascii="Times New Roman" w:hAnsi="Times New Roman"/>
          <w:sz w:val="28"/>
          <w:szCs w:val="28"/>
        </w:rPr>
        <w:t xml:space="preserve"> рабочих</w:t>
      </w:r>
      <w:r w:rsidR="00773FA0" w:rsidRPr="00DC17CB">
        <w:rPr>
          <w:rFonts w:ascii="Times New Roman" w:hAnsi="Times New Roman"/>
          <w:sz w:val="28"/>
          <w:szCs w:val="28"/>
        </w:rPr>
        <w:t xml:space="preserve"> дня до даты начала общественного обсуждения.</w:t>
      </w:r>
    </w:p>
    <w:p w14:paraId="0E0BC24C" w14:textId="301E9E09" w:rsidR="00773FA0" w:rsidRDefault="00773FA0" w:rsidP="007F54CB">
      <w:pPr>
        <w:pStyle w:val="ConsPlusNormal"/>
        <w:widowControl/>
        <w:jc w:val="both"/>
        <w:rPr>
          <w:sz w:val="28"/>
          <w:szCs w:val="28"/>
        </w:rPr>
      </w:pPr>
      <w:r w:rsidRPr="00DC17CB">
        <w:rPr>
          <w:sz w:val="28"/>
          <w:szCs w:val="28"/>
        </w:rPr>
        <w:t>На официальном сайте администрации</w:t>
      </w:r>
      <w:r w:rsidR="00FE0D05">
        <w:rPr>
          <w:sz w:val="28"/>
          <w:szCs w:val="28"/>
        </w:rPr>
        <w:t xml:space="preserve"> </w:t>
      </w:r>
      <w:r w:rsidR="00462418">
        <w:rPr>
          <w:sz w:val="28"/>
          <w:szCs w:val="28"/>
        </w:rPr>
        <w:t>муниципального образования</w:t>
      </w:r>
      <w:r w:rsidR="00FE0D05">
        <w:rPr>
          <w:sz w:val="28"/>
          <w:szCs w:val="28"/>
        </w:rPr>
        <w:t xml:space="preserve"> «</w:t>
      </w:r>
      <w:r w:rsidR="00583A87">
        <w:rPr>
          <w:sz w:val="28"/>
          <w:szCs w:val="28"/>
        </w:rPr>
        <w:t xml:space="preserve">Светлогорский </w:t>
      </w:r>
      <w:r w:rsidR="00583A87" w:rsidRPr="00DC17CB">
        <w:rPr>
          <w:sz w:val="28"/>
          <w:szCs w:val="28"/>
        </w:rPr>
        <w:t>городской</w:t>
      </w:r>
      <w:r w:rsidRPr="00DC17CB">
        <w:rPr>
          <w:sz w:val="28"/>
          <w:szCs w:val="28"/>
        </w:rPr>
        <w:t xml:space="preserve"> округ</w:t>
      </w:r>
      <w:r w:rsidR="00FE0D05">
        <w:rPr>
          <w:sz w:val="28"/>
          <w:szCs w:val="28"/>
        </w:rPr>
        <w:t>»</w:t>
      </w:r>
      <w:r w:rsidR="007F54CB">
        <w:rPr>
          <w:sz w:val="28"/>
          <w:szCs w:val="28"/>
        </w:rPr>
        <w:t>,</w:t>
      </w:r>
      <w:r w:rsidR="007F54CB" w:rsidRPr="007F54CB">
        <w:rPr>
          <w:sz w:val="28"/>
          <w:szCs w:val="28"/>
        </w:rPr>
        <w:t xml:space="preserve"> а также на общедоступном информационном ресурсе стратегического планирования в информационно-телекоммуникационной сети «Интернет» </w:t>
      </w:r>
      <w:r w:rsidRPr="00DC17CB">
        <w:rPr>
          <w:sz w:val="28"/>
          <w:szCs w:val="28"/>
        </w:rPr>
        <w:t>одновременно с проектом среднесрочного прогноза размещается уведомление о проведении общественного обсуждения проекта среднесрочного прогноза (далее – уведомление), которое содержит следующую информацию:</w:t>
      </w:r>
    </w:p>
    <w:p w14:paraId="0469355B" w14:textId="599781A3" w:rsidR="00FD54C3" w:rsidRDefault="00C743A2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601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1) </w:t>
      </w:r>
      <w:r w:rsidR="00FD54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наименование проекта документа </w:t>
      </w:r>
      <w:r w:rsidR="00FD54C3">
        <w:rPr>
          <w:rFonts w:ascii="Times New Roman" w:hAnsi="Times New Roman"/>
          <w:sz w:val="28"/>
          <w:szCs w:val="28"/>
        </w:rPr>
        <w:t xml:space="preserve"> </w:t>
      </w:r>
    </w:p>
    <w:p w14:paraId="283E848B" w14:textId="07DFDEDA" w:rsidR="00C743A2" w:rsidRDefault="00860125" w:rsidP="00D21F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43A2">
        <w:rPr>
          <w:rFonts w:ascii="Times New Roman" w:hAnsi="Times New Roman"/>
          <w:sz w:val="28"/>
          <w:szCs w:val="28"/>
        </w:rPr>
        <w:t xml:space="preserve"> 2) </w:t>
      </w:r>
      <w:r w:rsidR="00C743A2" w:rsidRPr="00EE3881">
        <w:rPr>
          <w:rFonts w:ascii="Times New Roman" w:hAnsi="Times New Roman"/>
          <w:sz w:val="28"/>
          <w:szCs w:val="28"/>
        </w:rPr>
        <w:t>дата начала и завершения публичных консультаций по проекту документа</w:t>
      </w:r>
      <w:r w:rsidR="00C743A2">
        <w:rPr>
          <w:rFonts w:ascii="Times New Roman" w:hAnsi="Times New Roman"/>
          <w:sz w:val="28"/>
          <w:szCs w:val="28"/>
        </w:rPr>
        <w:t>;</w:t>
      </w:r>
    </w:p>
    <w:p w14:paraId="73EBCFB3" w14:textId="27A87D43" w:rsidR="00C743A2" w:rsidRDefault="00C743A2" w:rsidP="00D21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743A2">
        <w:rPr>
          <w:rFonts w:ascii="Times New Roman" w:hAnsi="Times New Roman"/>
          <w:sz w:val="28"/>
          <w:szCs w:val="28"/>
        </w:rPr>
        <w:t>3) почтовый адрес и адрес электронной почты разработчика, а также фамилия, имя, отчество (при наличии), адрес электронной почты и номер контактного телефона ответственного лица разработчика;</w:t>
      </w:r>
    </w:p>
    <w:p w14:paraId="21C17B8B" w14:textId="6C0B4841" w:rsidR="00C743A2" w:rsidRPr="00C743A2" w:rsidRDefault="00C743A2" w:rsidP="00D21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601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C743A2">
        <w:rPr>
          <w:rFonts w:ascii="Times New Roman" w:hAnsi="Times New Roman"/>
          <w:sz w:val="28"/>
          <w:szCs w:val="28"/>
        </w:rPr>
        <w:t>)пояснительную записку к проекту документа</w:t>
      </w:r>
      <w:r>
        <w:rPr>
          <w:rFonts w:ascii="Times New Roman" w:hAnsi="Times New Roman"/>
          <w:sz w:val="28"/>
          <w:szCs w:val="28"/>
        </w:rPr>
        <w:t>;</w:t>
      </w:r>
    </w:p>
    <w:p w14:paraId="6E2FD5EA" w14:textId="5BF2811C" w:rsidR="00773FA0" w:rsidRPr="00DC17CB" w:rsidRDefault="00C743A2" w:rsidP="00D21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5)</w:t>
      </w:r>
      <w:r w:rsidR="00773FA0" w:rsidRPr="00DC17CB">
        <w:rPr>
          <w:rFonts w:ascii="Times New Roman" w:hAnsi="Times New Roman"/>
          <w:sz w:val="28"/>
          <w:szCs w:val="28"/>
        </w:rPr>
        <w:t> о порядке направления замечаний и предложений по проекту среднесрочного прогноза;</w:t>
      </w:r>
    </w:p>
    <w:p w14:paraId="244C2B52" w14:textId="187C1A57" w:rsidR="00583A87" w:rsidRDefault="00462418" w:rsidP="00D21F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="00583A8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60125">
        <w:rPr>
          <w:rFonts w:ascii="Times New Roman" w:eastAsiaTheme="minorHAnsi" w:hAnsi="Times New Roman"/>
          <w:sz w:val="28"/>
          <w:szCs w:val="28"/>
          <w:lang w:eastAsia="en-US"/>
        </w:rPr>
        <w:t xml:space="preserve">    6)</w:t>
      </w:r>
      <w:r w:rsidR="00583A87">
        <w:rPr>
          <w:rFonts w:ascii="Times New Roman" w:eastAsiaTheme="minorHAnsi" w:hAnsi="Times New Roman"/>
          <w:sz w:val="28"/>
          <w:szCs w:val="28"/>
          <w:lang w:eastAsia="en-US"/>
        </w:rPr>
        <w:t xml:space="preserve"> иная информация, относящаяся к общественному обсуждению проекта </w:t>
      </w:r>
      <w:r w:rsidR="00583A87" w:rsidRPr="00DC17CB">
        <w:rPr>
          <w:rFonts w:ascii="Times New Roman" w:hAnsi="Times New Roman"/>
          <w:sz w:val="28"/>
          <w:szCs w:val="28"/>
        </w:rPr>
        <w:t>среднесрочного прогноза</w:t>
      </w:r>
      <w:r w:rsidR="00860125">
        <w:rPr>
          <w:rFonts w:ascii="Times New Roman" w:hAnsi="Times New Roman"/>
          <w:sz w:val="28"/>
          <w:szCs w:val="28"/>
        </w:rPr>
        <w:t>.</w:t>
      </w:r>
    </w:p>
    <w:p w14:paraId="7747BC92" w14:textId="08C25BE1" w:rsidR="00773FA0" w:rsidRDefault="009D602A" w:rsidP="00D21F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73FA0" w:rsidRPr="00DC17CB">
        <w:rPr>
          <w:rFonts w:ascii="Times New Roman" w:hAnsi="Times New Roman"/>
          <w:sz w:val="28"/>
          <w:szCs w:val="28"/>
        </w:rPr>
        <w:t xml:space="preserve">.4. Общественное обсуждение проекта среднесрочного прогноза проводится в течение </w:t>
      </w:r>
      <w:r w:rsidR="00462418" w:rsidRPr="00DC17CB">
        <w:rPr>
          <w:rFonts w:ascii="Times New Roman" w:hAnsi="Times New Roman"/>
          <w:sz w:val="28"/>
          <w:szCs w:val="28"/>
        </w:rPr>
        <w:t xml:space="preserve">15 </w:t>
      </w:r>
      <w:r w:rsidR="00462418">
        <w:rPr>
          <w:rFonts w:ascii="Times New Roman" w:hAnsi="Times New Roman"/>
          <w:sz w:val="28"/>
          <w:szCs w:val="28"/>
        </w:rPr>
        <w:t>рабочих дней</w:t>
      </w:r>
      <w:r w:rsidR="00773FA0" w:rsidRPr="00DC17CB">
        <w:rPr>
          <w:rFonts w:ascii="Times New Roman" w:hAnsi="Times New Roman"/>
          <w:sz w:val="28"/>
          <w:szCs w:val="28"/>
        </w:rPr>
        <w:t> со дня размещения. </w:t>
      </w:r>
    </w:p>
    <w:p w14:paraId="73397C3E" w14:textId="21A22165" w:rsidR="003A7043" w:rsidRDefault="003A7043" w:rsidP="00D2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Разработчик после завершения общественного обсуждения проекта среднесрочного </w:t>
      </w:r>
      <w:r w:rsidR="00462418">
        <w:rPr>
          <w:rFonts w:ascii="Times New Roman" w:eastAsiaTheme="minorHAnsi" w:hAnsi="Times New Roman"/>
          <w:sz w:val="28"/>
          <w:szCs w:val="28"/>
          <w:lang w:eastAsia="en-US"/>
        </w:rPr>
        <w:t>прогноза обязан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рассмотреть все предложения, поступившие в сроки, указанные в пункте 5.4. настоящего порядка. Не подлежат рассмотрению предложения, содержащие нецензурные или оскорбительные выражения.</w:t>
      </w:r>
    </w:p>
    <w:p w14:paraId="161A3111" w14:textId="67B39808" w:rsidR="00773FA0" w:rsidRPr="00654A0E" w:rsidRDefault="009D602A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773FA0" w:rsidRPr="00654A0E">
        <w:rPr>
          <w:rFonts w:ascii="Times New Roman" w:hAnsi="Times New Roman"/>
          <w:color w:val="000000"/>
          <w:sz w:val="28"/>
          <w:szCs w:val="28"/>
        </w:rPr>
        <w:t>.5. Предложения и замечания участников общественного обсуждения к проекту среднесрочного прогноза носят рекомендательный характер.</w:t>
      </w:r>
    </w:p>
    <w:p w14:paraId="6EE35BEE" w14:textId="4286247B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 xml:space="preserve">Результат рассмотрения </w:t>
      </w:r>
      <w:r w:rsidR="00D21FBF">
        <w:rPr>
          <w:rFonts w:ascii="Times New Roman" w:hAnsi="Times New Roman"/>
          <w:color w:val="000000"/>
          <w:sz w:val="28"/>
          <w:szCs w:val="28"/>
        </w:rPr>
        <w:t xml:space="preserve">общественных обсуждений </w:t>
      </w:r>
      <w:r w:rsidRPr="00654A0E">
        <w:rPr>
          <w:rFonts w:ascii="Times New Roman" w:hAnsi="Times New Roman"/>
          <w:color w:val="000000"/>
          <w:sz w:val="28"/>
          <w:szCs w:val="28"/>
        </w:rPr>
        <w:t>оформля</w:t>
      </w:r>
      <w:r w:rsidR="00D21FBF">
        <w:rPr>
          <w:rFonts w:ascii="Times New Roman" w:hAnsi="Times New Roman"/>
          <w:color w:val="000000"/>
          <w:sz w:val="28"/>
          <w:szCs w:val="28"/>
        </w:rPr>
        <w:t>ю</w:t>
      </w:r>
      <w:r w:rsidRPr="00654A0E">
        <w:rPr>
          <w:rFonts w:ascii="Times New Roman" w:hAnsi="Times New Roman"/>
          <w:color w:val="000000"/>
          <w:sz w:val="28"/>
          <w:szCs w:val="28"/>
        </w:rPr>
        <w:t>тся</w:t>
      </w:r>
      <w:r w:rsidR="00D21FBF">
        <w:rPr>
          <w:rFonts w:ascii="Times New Roman" w:hAnsi="Times New Roman"/>
          <w:color w:val="000000"/>
          <w:sz w:val="28"/>
          <w:szCs w:val="28"/>
        </w:rPr>
        <w:t xml:space="preserve"> в сводном отчете</w:t>
      </w:r>
      <w:r w:rsidRPr="00654A0E">
        <w:rPr>
          <w:rFonts w:ascii="Times New Roman" w:hAnsi="Times New Roman"/>
          <w:color w:val="000000"/>
          <w:sz w:val="28"/>
          <w:szCs w:val="28"/>
        </w:rPr>
        <w:t>.</w:t>
      </w:r>
    </w:p>
    <w:p w14:paraId="234AB89E" w14:textId="2AFF55FA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>По итогам рассмотрения выполняет</w:t>
      </w:r>
      <w:r w:rsidR="008C7F99">
        <w:rPr>
          <w:rFonts w:ascii="Times New Roman" w:hAnsi="Times New Roman"/>
          <w:color w:val="000000"/>
          <w:sz w:val="28"/>
          <w:szCs w:val="28"/>
        </w:rPr>
        <w:t>ся</w:t>
      </w:r>
      <w:r w:rsidRPr="00654A0E">
        <w:rPr>
          <w:rFonts w:ascii="Times New Roman" w:hAnsi="Times New Roman"/>
          <w:color w:val="000000"/>
          <w:sz w:val="28"/>
          <w:szCs w:val="28"/>
        </w:rPr>
        <w:t xml:space="preserve"> одно из следующих действий:</w:t>
      </w:r>
    </w:p>
    <w:p w14:paraId="04994252" w14:textId="048D34FF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C7F99">
        <w:rPr>
          <w:rFonts w:ascii="Times New Roman" w:hAnsi="Times New Roman"/>
          <w:color w:val="000000"/>
          <w:sz w:val="28"/>
          <w:szCs w:val="28"/>
        </w:rPr>
        <w:t>экономический отдел вместе структурными подразделениями</w:t>
      </w:r>
      <w:r w:rsidRPr="00654A0E">
        <w:rPr>
          <w:rFonts w:ascii="Times New Roman" w:hAnsi="Times New Roman"/>
          <w:color w:val="000000"/>
          <w:sz w:val="28"/>
          <w:szCs w:val="28"/>
        </w:rPr>
        <w:t>, ответственными за разработку и предоставление показателей среднесрочного прогноза, дорабатывает проект прогноза;</w:t>
      </w:r>
    </w:p>
    <w:p w14:paraId="0691EAC1" w14:textId="77777777" w:rsidR="00773FA0" w:rsidRPr="00654A0E" w:rsidRDefault="00773FA0" w:rsidP="00773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54A0E">
        <w:rPr>
          <w:rFonts w:ascii="Times New Roman" w:hAnsi="Times New Roman"/>
          <w:color w:val="000000"/>
          <w:sz w:val="28"/>
          <w:szCs w:val="28"/>
        </w:rPr>
        <w:t>- оставляет проект среднесрочного прогноза без изменений и осуществляет согласование проекта среднесрочного прогноза в установленном порядке.</w:t>
      </w:r>
    </w:p>
    <w:p w14:paraId="4F8F0A97" w14:textId="21A187F4" w:rsidR="00773FA0" w:rsidRPr="00656960" w:rsidRDefault="00FB46F4" w:rsidP="007F54CB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5</w:t>
      </w:r>
      <w:r w:rsidR="00773FA0" w:rsidRPr="008C7F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773FA0" w:rsidRPr="008C7F99">
        <w:rPr>
          <w:rFonts w:ascii="Times New Roman" w:hAnsi="Times New Roman"/>
          <w:sz w:val="28"/>
          <w:szCs w:val="28"/>
        </w:rPr>
        <w:t xml:space="preserve">. При наличии замечаний и предложений, сводная информация о принятии (отклонении) поступивших замечаний и предложений к проекту среднесрочного прогноза размещается на официальном сайте администрации </w:t>
      </w:r>
      <w:r w:rsidR="00155C52" w:rsidRPr="008C7F99">
        <w:rPr>
          <w:rFonts w:ascii="Times New Roman" w:hAnsi="Times New Roman"/>
          <w:sz w:val="28"/>
          <w:szCs w:val="28"/>
        </w:rPr>
        <w:t>муниципального образования «Светлогорский городской округ</w:t>
      </w:r>
      <w:r w:rsidR="00F4751B">
        <w:rPr>
          <w:rFonts w:ascii="Times New Roman" w:hAnsi="Times New Roman"/>
          <w:sz w:val="28"/>
          <w:szCs w:val="28"/>
        </w:rPr>
        <w:t>»</w:t>
      </w:r>
      <w:r w:rsidR="00773FA0" w:rsidRPr="008C7F99">
        <w:rPr>
          <w:rFonts w:ascii="Times New Roman" w:hAnsi="Times New Roman"/>
          <w:sz w:val="28"/>
          <w:szCs w:val="28"/>
        </w:rPr>
        <w:t xml:space="preserve">. </w:t>
      </w:r>
      <w:r w:rsidR="00773FA0" w:rsidRPr="00654A0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br w:type="textWrapping" w:clear="all"/>
      </w:r>
    </w:p>
    <w:p w14:paraId="47755145" w14:textId="77777777" w:rsidR="00773FA0" w:rsidRDefault="00773FA0" w:rsidP="006519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5E1A30A" w14:textId="77777777" w:rsidR="0065198E" w:rsidRPr="0065198E" w:rsidRDefault="0065198E" w:rsidP="006519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7B182F1" w14:textId="77777777" w:rsidR="008142EB" w:rsidRDefault="008142EB" w:rsidP="006519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8142EB" w:rsidSect="00860125">
          <w:pgSz w:w="11906" w:h="16838"/>
          <w:pgMar w:top="567" w:right="851" w:bottom="992" w:left="1560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704"/>
        <w:tblW w:w="14742" w:type="dxa"/>
        <w:tblLayout w:type="fixed"/>
        <w:tblLook w:val="0000" w:firstRow="0" w:lastRow="0" w:firstColumn="0" w:lastColumn="0" w:noHBand="0" w:noVBand="0"/>
      </w:tblPr>
      <w:tblGrid>
        <w:gridCol w:w="993"/>
        <w:gridCol w:w="3118"/>
        <w:gridCol w:w="1134"/>
        <w:gridCol w:w="992"/>
        <w:gridCol w:w="993"/>
        <w:gridCol w:w="992"/>
        <w:gridCol w:w="567"/>
        <w:gridCol w:w="425"/>
        <w:gridCol w:w="567"/>
        <w:gridCol w:w="567"/>
        <w:gridCol w:w="709"/>
        <w:gridCol w:w="709"/>
        <w:gridCol w:w="992"/>
        <w:gridCol w:w="992"/>
        <w:gridCol w:w="992"/>
      </w:tblGrid>
      <w:tr w:rsidR="00FD07F0" w:rsidRPr="0065198E" w14:paraId="58BBF50F" w14:textId="101AA1DC" w:rsidTr="006F2FA2">
        <w:trPr>
          <w:trHeight w:val="1125"/>
        </w:trPr>
        <w:tc>
          <w:tcPr>
            <w:tcW w:w="14742" w:type="dxa"/>
            <w:gridSpan w:val="15"/>
            <w:tcBorders>
              <w:bottom w:val="single" w:sz="4" w:space="0" w:color="auto"/>
            </w:tcBorders>
            <w:vAlign w:val="center"/>
          </w:tcPr>
          <w:p w14:paraId="10BE3A0A" w14:textId="77777777" w:rsidR="00FD07F0" w:rsidRPr="0065198E" w:rsidRDefault="00FD07F0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14:paraId="6CC53D93" w14:textId="77777777" w:rsidR="00FD07F0" w:rsidRPr="0065198E" w:rsidRDefault="00FD07F0" w:rsidP="0091753B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5D831D7" w14:textId="77777777" w:rsidR="00FD07F0" w:rsidRPr="00B9725D" w:rsidRDefault="00FD07F0" w:rsidP="0091753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25D"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№2</w:t>
            </w:r>
          </w:p>
          <w:p w14:paraId="31FCE9E3" w14:textId="77777777" w:rsidR="00FD07F0" w:rsidRPr="00B9725D" w:rsidRDefault="00FD07F0" w:rsidP="00917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725D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постановлению</w:t>
            </w:r>
          </w:p>
          <w:p w14:paraId="4EA568B4" w14:textId="77777777" w:rsidR="00FD07F0" w:rsidRPr="00B9725D" w:rsidRDefault="00FD07F0" w:rsidP="00917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725D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</w:t>
            </w:r>
          </w:p>
          <w:p w14:paraId="3AAEA6EB" w14:textId="77777777" w:rsidR="00FD07F0" w:rsidRPr="00B9725D" w:rsidRDefault="00FD07F0" w:rsidP="00917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725D">
              <w:rPr>
                <w:rFonts w:ascii="Times New Roman" w:hAnsi="Times New Roman"/>
                <w:sz w:val="24"/>
                <w:szCs w:val="24"/>
              </w:rPr>
              <w:t xml:space="preserve"> «Светлогорский городской округ»</w:t>
            </w:r>
          </w:p>
          <w:p w14:paraId="594663EE" w14:textId="42B32CD1" w:rsidR="00FD07F0" w:rsidRPr="0065198E" w:rsidRDefault="00BD7011" w:rsidP="0091753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25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29.09.2020 г.</w:t>
            </w:r>
            <w:r w:rsidR="00FD07F0" w:rsidRPr="00B972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759</w:t>
            </w:r>
            <w:r w:rsidR="00FD07F0" w:rsidRPr="00B9725D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14:paraId="7C748423" w14:textId="77777777" w:rsidR="00FD07F0" w:rsidRDefault="00FD07F0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</w:t>
            </w:r>
          </w:p>
          <w:p w14:paraId="1CFE3B63" w14:textId="77777777" w:rsidR="00FD07F0" w:rsidRPr="0065198E" w:rsidRDefault="00FD07F0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</w:t>
            </w:r>
            <w:bookmarkStart w:id="7" w:name="_GoBack"/>
            <w:bookmarkEnd w:id="7"/>
          </w:p>
          <w:p w14:paraId="6039046D" w14:textId="77777777" w:rsidR="00FD07F0" w:rsidRDefault="00FD07F0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социально-экономического развития муниципального образования</w:t>
            </w:r>
          </w:p>
          <w:p w14:paraId="066BC409" w14:textId="77777777" w:rsidR="00FD07F0" w:rsidRPr="0065198E" w:rsidRDefault="00FD07F0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«Светлогорский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городской округ</w:t>
            </w: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</w:p>
          <w:p w14:paraId="6F4C391A" w14:textId="77777777" w:rsidR="00FD07F0" w:rsidRPr="0065198E" w:rsidRDefault="00FD07F0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>на 20___-____ годы</w:t>
            </w:r>
          </w:p>
          <w:p w14:paraId="68C03E80" w14:textId="77777777" w:rsidR="00FD07F0" w:rsidRPr="0065198E" w:rsidRDefault="00FD07F0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226A" w:rsidRPr="0065198E" w14:paraId="6EE849D8" w14:textId="322AA814" w:rsidTr="00F1226A">
        <w:trPr>
          <w:trHeight w:val="5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5223B" w14:textId="77777777" w:rsidR="00F1226A" w:rsidRPr="0065198E" w:rsidRDefault="00F1226A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>п.п</w:t>
            </w:r>
            <w:proofErr w:type="spellEnd"/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F0CD8" w14:textId="77777777" w:rsidR="00F1226A" w:rsidRPr="0065198E" w:rsidRDefault="00F1226A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CAB63" w14:textId="77777777" w:rsidR="00F1226A" w:rsidRPr="0065198E" w:rsidRDefault="00F1226A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>Ед.        изм.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7C48B" w14:textId="77777777" w:rsidR="00F1226A" w:rsidRPr="0065198E" w:rsidRDefault="00F1226A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BB839" w14:textId="7623167D" w:rsidR="00F1226A" w:rsidRPr="0065198E" w:rsidRDefault="00F1226A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AE48A" w14:textId="77777777" w:rsidR="00F1226A" w:rsidRPr="0065198E" w:rsidRDefault="00F1226A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</w:t>
            </w:r>
          </w:p>
          <w:p w14:paraId="297ED4E5" w14:textId="49E5E54F" w:rsidR="00F1226A" w:rsidRPr="0065198E" w:rsidRDefault="00F1226A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5A580E" w:rsidRPr="0065198E" w14:paraId="14223837" w14:textId="01BA0F91" w:rsidTr="00F502FD">
        <w:trPr>
          <w:trHeight w:val="4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5C553" w14:textId="77777777" w:rsidR="005A580E" w:rsidRPr="0065198E" w:rsidRDefault="005A580E" w:rsidP="009175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FE3AF" w14:textId="77777777" w:rsidR="005A580E" w:rsidRPr="0065198E" w:rsidRDefault="005A580E" w:rsidP="009175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E84F3" w14:textId="77777777" w:rsidR="005A580E" w:rsidRPr="0065198E" w:rsidRDefault="005A580E" w:rsidP="009175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EFF9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>20__</w:t>
            </w:r>
          </w:p>
          <w:p w14:paraId="47C14A1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3F7D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>20__</w:t>
            </w:r>
          </w:p>
          <w:p w14:paraId="1389039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BD96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>20__</w:t>
            </w:r>
          </w:p>
          <w:p w14:paraId="00B00F9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234FE" w14:textId="25EAF730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>20__г.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7F620" w14:textId="6290E3AA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>20____г.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A06C2" w14:textId="3D8E6712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>20___г.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1D442" w14:textId="45E90FDA" w:rsidR="005A580E" w:rsidRPr="0065198E" w:rsidRDefault="00F1226A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>20__г.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F392D" w14:textId="17C19710" w:rsidR="005A580E" w:rsidRPr="0065198E" w:rsidRDefault="00F1226A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>20__г.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3CDE5" w14:textId="78CD05F8" w:rsidR="005A580E" w:rsidRPr="0065198E" w:rsidRDefault="00F1226A" w:rsidP="00917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/>
                <w:bCs/>
                <w:sz w:val="24"/>
                <w:szCs w:val="24"/>
              </w:rPr>
              <w:t>20__г.</w:t>
            </w:r>
          </w:p>
        </w:tc>
      </w:tr>
      <w:tr w:rsidR="005A580E" w:rsidRPr="0065198E" w14:paraId="25253A38" w14:textId="792EA813" w:rsidTr="00F502FD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353A5" w14:textId="77777777" w:rsidR="005A580E" w:rsidRPr="0065198E" w:rsidRDefault="005A580E" w:rsidP="009175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CCD96" w14:textId="77777777" w:rsidR="005A580E" w:rsidRPr="0065198E" w:rsidRDefault="005A580E" w:rsidP="009175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7DC04" w14:textId="77777777" w:rsidR="005A580E" w:rsidRPr="0065198E" w:rsidRDefault="005A580E" w:rsidP="009175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06E34" w14:textId="77777777" w:rsidR="005A580E" w:rsidRPr="0065198E" w:rsidRDefault="005A580E" w:rsidP="009175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0982F" w14:textId="77777777" w:rsidR="005A580E" w:rsidRPr="0065198E" w:rsidRDefault="005A580E" w:rsidP="009175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B0E00" w14:textId="77777777" w:rsidR="005A580E" w:rsidRPr="0065198E" w:rsidRDefault="005A580E" w:rsidP="009175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35086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90B26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1A23B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D80F5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D19F3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D5478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5A0D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DA61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2E89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80E" w:rsidRPr="0065198E" w14:paraId="0CF4D931" w14:textId="3AD20DA0" w:rsidTr="00F502F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730B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4A31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07AB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6FEF5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E657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7D6F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F36F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CB59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E3D9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5E83E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6496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6A8EC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0AE1F" w14:textId="2CFD93F6" w:rsidR="005A580E" w:rsidRPr="0065198E" w:rsidRDefault="00F1226A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FFDCB" w14:textId="0F1F34C5" w:rsidR="005A580E" w:rsidRPr="0065198E" w:rsidRDefault="00F1226A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17703" w14:textId="751205E5" w:rsidR="005A580E" w:rsidRPr="0065198E" w:rsidRDefault="00F1226A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A580E" w:rsidRPr="0065198E" w14:paraId="02FD44B0" w14:textId="611F774B" w:rsidTr="00F502FD"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3CDF4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F772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 xml:space="preserve">Численность постоянного </w:t>
            </w:r>
            <w:proofErr w:type="gramStart"/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населения  (</w:t>
            </w:r>
            <w:proofErr w:type="gramEnd"/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среднегодовая)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9AAF0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A025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909F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F34D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1A473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AC42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B4B8D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4807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6196C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1E43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C9B5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9DAD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063D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0E" w:rsidRPr="0065198E" w14:paraId="55A167CD" w14:textId="4E732903" w:rsidTr="00F502FD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40CF9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8511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Численность населения на начало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B8E2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8A8F1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F71E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1152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6B8B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91C1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56C55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D7C8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F7D1E" w14:textId="77777777" w:rsidR="005A580E" w:rsidRPr="003161BA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FD09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B400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251E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9463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0E" w:rsidRPr="0065198E" w14:paraId="7C6BEF5E" w14:textId="20084616" w:rsidTr="00F502FD">
        <w:trPr>
          <w:trHeight w:val="44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7F97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B1E5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Число родившихся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57684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47B3D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CA653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98E3D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97D2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431E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ACC0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2C87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32655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66CE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62D6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7119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58F1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0E" w:rsidRPr="0065198E" w14:paraId="65B21061" w14:textId="51000C33" w:rsidTr="00F502F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CAEC7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FAE0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Число умерших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2375D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6BACC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FACE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27E6C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CBB6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F36B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22D67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A276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5D57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BCBB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E2B7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EC88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0D11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0E" w:rsidRPr="0065198E" w14:paraId="0DBD3E42" w14:textId="10C1A9DC" w:rsidTr="00F502FD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2B336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ED76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Естественный прирост (+), убыль 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7B134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FDB8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63F4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69A8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3F48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9C38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FDB8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4B13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E69A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84F7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93AA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6D41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E1C3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0E" w:rsidRPr="0065198E" w14:paraId="05604417" w14:textId="7CAE164A" w:rsidTr="00F502FD">
        <w:trPr>
          <w:trHeight w:val="3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0A1C0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21F46" w14:textId="7EDDA77D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Миграционный прирост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D6750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47B0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00A6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9B722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77E5A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18E6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01C3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7694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EE04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FA81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5F0F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4D44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A15A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0E" w:rsidRPr="0065198E" w14:paraId="478EFCA9" w14:textId="5B3EBDB4" w:rsidTr="00F502FD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0CFA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AA3A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Численность населения на конец года (периода)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494F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4493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86E6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307FE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8490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6E95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3266E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1891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5693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304E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D3DE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FFBB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0882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0E" w:rsidRPr="0065198E" w14:paraId="17155929" w14:textId="5C73C08B" w:rsidTr="00F502FD">
        <w:trPr>
          <w:trHeight w:val="7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7FBFD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EF91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6AF5C" w14:textId="15819A92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5198E">
              <w:rPr>
                <w:rFonts w:ascii="Times New Roman" w:hAnsi="Times New Roman"/>
                <w:sz w:val="24"/>
                <w:szCs w:val="24"/>
              </w:rPr>
              <w:t>мил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5198E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24B9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BB52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1815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1AECB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754A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76C15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2FA9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38B1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B688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9CC5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D4A0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E6AD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0E" w:rsidRPr="0065198E" w14:paraId="4E88E56A" w14:textId="414490FE" w:rsidTr="00F502FD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0A3F2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4A88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2578D" w14:textId="2DD7760A" w:rsidR="005A580E" w:rsidRPr="0065198E" w:rsidRDefault="005A580E" w:rsidP="005C5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промилле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5968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BF4B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57AAC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3F8B2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94DF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1334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830B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D27A4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9074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7B0D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6647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B3B8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0E" w:rsidRPr="0065198E" w14:paraId="7288B9A0" w14:textId="58A7D9C0" w:rsidTr="00F502FD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D5FD6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6655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Общий коэффициент естественного прироста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A215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про-мил-</w:t>
            </w:r>
            <w:proofErr w:type="spellStart"/>
            <w:r w:rsidRPr="0065198E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EE71B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DEC5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0116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79F4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6A6A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F5686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2452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13C2E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A158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8FF8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DD9A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972A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0E" w:rsidRPr="0065198E" w14:paraId="4C2D6BAB" w14:textId="148FD9E5" w:rsidTr="00F502FD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62A5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1E3D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Оборот розничной торговли (без СМП)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F032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C8E1A8" w14:textId="77777777" w:rsidR="005A580E" w:rsidRPr="0065198E" w:rsidRDefault="005A580E" w:rsidP="00917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5D8D9" w14:textId="77777777" w:rsidR="005A580E" w:rsidRPr="0065198E" w:rsidRDefault="005A580E" w:rsidP="00917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DCEF7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BCB8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ABF7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3053D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DDCA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D7330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CCEF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DCA6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9A83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6D14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80E" w:rsidRPr="0065198E" w14:paraId="6517A2AD" w14:textId="33B75547" w:rsidTr="00F502F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885BF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CAD5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 xml:space="preserve"> - в текущих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25BD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AF9C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D7F5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3A247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959B2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D402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42884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31EE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466B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5778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4CA5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D72D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F5F8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0E" w:rsidRPr="0065198E" w14:paraId="40CE35E8" w14:textId="4F10BCF9" w:rsidTr="00F502FD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C8B3D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9308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 xml:space="preserve"> - в сопоставимых ценах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68B1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2130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08CB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349E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6312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96F8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8625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1645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369C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E8B2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E963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AA8D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E6AC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80E" w:rsidRPr="0065198E" w14:paraId="6C947DFE" w14:textId="1FC26733" w:rsidTr="00F502FD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F6E91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8C8BC" w14:textId="28C9C62B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индекс - дефлятор оборота розничной торговли (декабрь к декабрю предыдущего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9A2A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27A2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5D41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60B4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AD6D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FE2B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9A20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9EA0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C4795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0EF2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C6F8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E224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DD76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80E" w:rsidRPr="0065198E" w14:paraId="474964C0" w14:textId="483CABDC" w:rsidTr="00F502FD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B261A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8F83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Оборот общественного питания (без СМП)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6564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9B464" w14:textId="77777777" w:rsidR="005A580E" w:rsidRPr="0065198E" w:rsidRDefault="005A580E" w:rsidP="00917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A5A29" w14:textId="77777777" w:rsidR="005A580E" w:rsidRPr="0065198E" w:rsidRDefault="005A580E" w:rsidP="00917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1BE1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F5970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F9CE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2C8B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B184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5F490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1D80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F79A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A582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9E81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80E" w:rsidRPr="0065198E" w14:paraId="06BE1C9A" w14:textId="5D68C983" w:rsidTr="00F502FD">
        <w:trPr>
          <w:trHeight w:val="3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AAFC4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D2A8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 xml:space="preserve"> - в текущих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544C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DB4D2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2B64A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C116D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5E41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CF43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2C1D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354B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F58A6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B8BC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B535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2984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791A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0E" w:rsidRPr="0065198E" w14:paraId="1CFD7333" w14:textId="756BEFE3" w:rsidTr="00F502FD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BE21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E45C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 xml:space="preserve"> - в сопоставимых ценах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7DBE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FDD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427A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1409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F82A1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4700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FAA00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ACE9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455C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C058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FF8A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5597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EBC1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80E" w:rsidRPr="0065198E" w14:paraId="068AC396" w14:textId="23E2BC76" w:rsidTr="00F502FD">
        <w:trPr>
          <w:trHeight w:val="1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392CD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B031D" w14:textId="0336D410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 xml:space="preserve"> индекс потребительских цен на продукцию общественного питания (декабрь к декабрю предыдущего </w:t>
            </w:r>
            <w:proofErr w:type="gramStart"/>
            <w:r w:rsidRPr="0065198E">
              <w:rPr>
                <w:rFonts w:ascii="Times New Roman" w:hAnsi="Times New Roman"/>
                <w:sz w:val="24"/>
                <w:szCs w:val="24"/>
              </w:rPr>
              <w:t>года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3276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7C942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BA8C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6BE9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BBBF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7DE2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E1968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9245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D31EC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F981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4F17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6421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4C93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80E" w:rsidRPr="0065198E" w14:paraId="5E9F86E5" w14:textId="51892936" w:rsidTr="00F502FD">
        <w:trPr>
          <w:trHeight w:val="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A4A7C8" w14:textId="0D8422CD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58237" w14:textId="0A6587B4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платных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15AAA" w14:textId="76C39EF1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FE7B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8A3D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02DCA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6DEA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9C36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937F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566A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F358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4A23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3AB1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87D7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EE6B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80E" w:rsidRPr="0065198E" w14:paraId="5A1E270F" w14:textId="6EE5DC1C" w:rsidTr="00F502FD">
        <w:trPr>
          <w:trHeight w:val="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F7013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68B86" w14:textId="2CB0A1BB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- в текущих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37DC8" w14:textId="49B57A76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D1CE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B7D9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AD5A3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A42A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BB84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8DA0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00EE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8E37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B894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1C2F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6EDF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A120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80E" w:rsidRPr="0065198E" w14:paraId="30B2107D" w14:textId="65D1D009" w:rsidTr="00F502FD">
        <w:trPr>
          <w:trHeight w:val="5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803DA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B2290" w14:textId="29821A81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- в сопоставимых ценах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9CCC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3289D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E23B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D08E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C906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D196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3AD9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6CC9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3EE8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1E4C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521D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7249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6C60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80E" w:rsidRPr="0065198E" w14:paraId="604807BE" w14:textId="13880CCE" w:rsidTr="00F502FD">
        <w:trPr>
          <w:trHeight w:val="6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13BF0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3374B" w14:textId="3EDE5571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 xml:space="preserve">индекс потребительских цен на продукцию общественного питания (декабрь к декабрю предыдущего </w:t>
            </w:r>
            <w:proofErr w:type="gramStart"/>
            <w:r w:rsidRPr="0065198E">
              <w:rPr>
                <w:rFonts w:ascii="Times New Roman" w:hAnsi="Times New Roman"/>
                <w:sz w:val="24"/>
                <w:szCs w:val="24"/>
              </w:rPr>
              <w:t>года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BD1F58" w14:textId="728095BB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870C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B34D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E819C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23ED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26E0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35F1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4458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B56A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7467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676D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39ED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003E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80E" w:rsidRPr="0065198E" w14:paraId="720006F5" w14:textId="2F821F7D" w:rsidTr="00F502FD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7E166E" w14:textId="75BA158A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F31A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Среднегодовой фонд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FEC1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 xml:space="preserve">млн.    </w:t>
            </w:r>
            <w:proofErr w:type="spellStart"/>
            <w:r w:rsidRPr="0065198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213B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9A2A2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F93C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E5E88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660B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8B52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B6CD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A763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679E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F7EB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8DEA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EDA3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0E" w:rsidRPr="0065198E" w14:paraId="2E09183C" w14:textId="25059D90" w:rsidTr="00F502FD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17D613" w14:textId="362B70F6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C4E2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Темп роста фонда заработной платы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DF67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43E9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121A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41F5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31E2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D7A37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5FC8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D5455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D12DC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D741E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CBB7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878C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A584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0E" w:rsidRPr="0065198E" w14:paraId="02B85F19" w14:textId="67999A1F" w:rsidTr="00F502FD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F3884B" w14:textId="085B1F72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07E8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Номинальная начисленная ежемесячная 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4219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8ADF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7957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3E6FF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A403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EE7A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AFB1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07FF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293CD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0848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D3B8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6C0D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A7A8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0E" w:rsidRPr="0065198E" w14:paraId="20FF6F3E" w14:textId="2EFBF3D3" w:rsidTr="00F502FD">
        <w:trPr>
          <w:trHeight w:val="8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4FCD3" w14:textId="56DFBE58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4141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Номинальная начисленная ежемесячная 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3238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 xml:space="preserve">в % к </w:t>
            </w:r>
            <w:proofErr w:type="spellStart"/>
            <w:r w:rsidRPr="0065198E">
              <w:rPr>
                <w:rFonts w:ascii="Times New Roman" w:hAnsi="Times New Roman"/>
                <w:sz w:val="24"/>
                <w:szCs w:val="24"/>
              </w:rPr>
              <w:t>предыд</w:t>
            </w:r>
            <w:proofErr w:type="spellEnd"/>
            <w:r w:rsidRPr="0065198E">
              <w:rPr>
                <w:rFonts w:ascii="Times New Roman" w:hAnsi="Times New Roman"/>
                <w:sz w:val="24"/>
                <w:szCs w:val="24"/>
              </w:rPr>
              <w:t>.   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79B5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FE8A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DD69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D487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2350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93D0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766E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35D4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EFAF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01A5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79CB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5AA8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0E" w:rsidRPr="0065198E" w14:paraId="2DF5D998" w14:textId="442B3AA8" w:rsidTr="00F502FD">
        <w:trPr>
          <w:trHeight w:val="6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5B51E7" w14:textId="79EEB29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1BD2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 xml:space="preserve">Общая численность безработных </w:t>
            </w:r>
            <w:proofErr w:type="gramStart"/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зарегистрированных  на</w:t>
            </w:r>
            <w:proofErr w:type="gramEnd"/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 xml:space="preserve"> конец года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11C9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1AA0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74A47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5A01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A648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F32F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1D4E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0EF0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F460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E238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086D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6007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61B6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0E" w:rsidRPr="0065198E" w14:paraId="4865507B" w14:textId="5306B049" w:rsidTr="00F502FD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97742" w14:textId="02BAA738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0ED0D" w14:textId="5BCE9B0E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Общая численность безработных к экономически активному населению (</w:t>
            </w:r>
            <w:proofErr w:type="gramStart"/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уровень  безработицы</w:t>
            </w:r>
            <w:proofErr w:type="gramEnd"/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A2EFE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A452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B2FD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87737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5A20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6B67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92189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554C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51676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8947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D7AF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C4E7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5C73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0E" w:rsidRPr="0065198E" w14:paraId="04AEAADD" w14:textId="6CD996D9" w:rsidTr="00F502F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CD6D0D" w14:textId="74B94035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D7AEA" w14:textId="6998999F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 xml:space="preserve">Величина прожиточного минимума   в </w:t>
            </w:r>
            <w:proofErr w:type="gramStart"/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расчете  на</w:t>
            </w:r>
            <w:proofErr w:type="gramEnd"/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 xml:space="preserve"> душу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C1522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87DD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80E12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A373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33F1C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E06E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EB8F9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FFB6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D7C9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04C6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2F281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D8F9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CF04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0E" w:rsidRPr="0065198E" w14:paraId="2F4E0FA2" w14:textId="3E1BA259" w:rsidTr="00F502FD">
        <w:trPr>
          <w:trHeight w:val="5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DD854D" w14:textId="3710A8CE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FAA7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 xml:space="preserve">Доля населения с доходами ниже прожиточного минимума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4BB31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21FF4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B07A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72839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F087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51B3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2FB1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71B2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D8E4A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7E94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CF6F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2519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00B3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0E" w:rsidRPr="0065198E" w14:paraId="2F2CB06C" w14:textId="5F2B49D8" w:rsidTr="00F502FD">
        <w:trPr>
          <w:trHeight w:val="9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A7977" w14:textId="54585958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2AC3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Ввод в эксплуатацию объектов жилого строительства за счет всех источников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66A1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тыс. м.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C1BF2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F85EE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19C8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DF5A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694F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BEE423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2E2F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9E5D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22C5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7E37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9988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CCFE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0E" w:rsidRPr="0065198E" w14:paraId="642AF5BC" w14:textId="5880314C" w:rsidTr="00F502FD">
        <w:trPr>
          <w:trHeight w:val="9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0CA26" w14:textId="2A875033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7C8EF" w14:textId="2DF55B3F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Инвестиции в основной капитал за счет всех источников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423F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7545F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B4478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E7A9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C2129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081AD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8B9A9F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7984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8F54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7058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81F7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DD8E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017C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0E" w:rsidRPr="0065198E" w14:paraId="079205EE" w14:textId="3DCD586E" w:rsidTr="00F502FD">
        <w:trPr>
          <w:trHeight w:val="8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78E165" w14:textId="730226AF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8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BC87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 xml:space="preserve">Сводный индекс потребительских </w:t>
            </w:r>
            <w:proofErr w:type="gramStart"/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цен  (</w:t>
            </w:r>
            <w:proofErr w:type="gramEnd"/>
            <w:r w:rsidRPr="0065198E">
              <w:rPr>
                <w:rFonts w:ascii="Times New Roman" w:hAnsi="Times New Roman"/>
                <w:bCs/>
                <w:sz w:val="24"/>
                <w:szCs w:val="24"/>
              </w:rPr>
              <w:t>декабрь к декабрю предыдущего года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56E57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96F0E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A4739B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3E929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49A4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0054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6C942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3D4BA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949ED6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E6B94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17780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DFDDC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648B5" w14:textId="77777777" w:rsidR="005A580E" w:rsidRPr="0065198E" w:rsidRDefault="005A580E" w:rsidP="009175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7FA2400" w14:textId="77777777" w:rsidR="008142EB" w:rsidRPr="00C016C4" w:rsidRDefault="008142EB" w:rsidP="008142E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B6D5464" w14:textId="7A85BD06" w:rsidR="0065198E" w:rsidRPr="0065198E" w:rsidRDefault="0065198E" w:rsidP="006519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65198E" w:rsidRPr="0065198E" w:rsidSect="008142EB">
      <w:pgSz w:w="16838" w:h="11906" w:orient="landscape"/>
      <w:pgMar w:top="851" w:right="992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496BB" w14:textId="77777777" w:rsidR="0065198E" w:rsidRDefault="0065198E" w:rsidP="0065198E">
      <w:pPr>
        <w:spacing w:after="0" w:line="240" w:lineRule="auto"/>
      </w:pPr>
      <w:r>
        <w:separator/>
      </w:r>
    </w:p>
  </w:endnote>
  <w:endnote w:type="continuationSeparator" w:id="0">
    <w:p w14:paraId="0F9A65A2" w14:textId="77777777" w:rsidR="0065198E" w:rsidRDefault="0065198E" w:rsidP="0065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A42F9" w14:textId="77777777" w:rsidR="0065198E" w:rsidRDefault="0065198E" w:rsidP="0065198E">
      <w:pPr>
        <w:spacing w:after="0" w:line="240" w:lineRule="auto"/>
      </w:pPr>
      <w:r>
        <w:separator/>
      </w:r>
    </w:p>
  </w:footnote>
  <w:footnote w:type="continuationSeparator" w:id="0">
    <w:p w14:paraId="69AB1D53" w14:textId="77777777" w:rsidR="0065198E" w:rsidRDefault="0065198E" w:rsidP="00651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60D79"/>
    <w:multiLevelType w:val="hybridMultilevel"/>
    <w:tmpl w:val="B250238A"/>
    <w:lvl w:ilvl="0" w:tplc="D28A8E6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413544C7"/>
    <w:multiLevelType w:val="hybridMultilevel"/>
    <w:tmpl w:val="373E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C3"/>
    <w:rsid w:val="00001506"/>
    <w:rsid w:val="000229CA"/>
    <w:rsid w:val="000338DA"/>
    <w:rsid w:val="00033B0E"/>
    <w:rsid w:val="0004782D"/>
    <w:rsid w:val="00054427"/>
    <w:rsid w:val="00060196"/>
    <w:rsid w:val="00077A3C"/>
    <w:rsid w:val="000A5BDE"/>
    <w:rsid w:val="000C30E6"/>
    <w:rsid w:val="000C7E6D"/>
    <w:rsid w:val="000D0CC3"/>
    <w:rsid w:val="000D785D"/>
    <w:rsid w:val="0010175A"/>
    <w:rsid w:val="00101A11"/>
    <w:rsid w:val="001223E2"/>
    <w:rsid w:val="001552A5"/>
    <w:rsid w:val="00155C52"/>
    <w:rsid w:val="00162C0F"/>
    <w:rsid w:val="0018434C"/>
    <w:rsid w:val="00190363"/>
    <w:rsid w:val="00195CCD"/>
    <w:rsid w:val="00196A00"/>
    <w:rsid w:val="001C0E2F"/>
    <w:rsid w:val="001F4A80"/>
    <w:rsid w:val="00223094"/>
    <w:rsid w:val="0023441B"/>
    <w:rsid w:val="00240FBD"/>
    <w:rsid w:val="002A5934"/>
    <w:rsid w:val="002B6309"/>
    <w:rsid w:val="002C2E21"/>
    <w:rsid w:val="002E7C5F"/>
    <w:rsid w:val="002F132F"/>
    <w:rsid w:val="002F6B5E"/>
    <w:rsid w:val="00302025"/>
    <w:rsid w:val="003161BA"/>
    <w:rsid w:val="00344B6A"/>
    <w:rsid w:val="00366B7F"/>
    <w:rsid w:val="003840E6"/>
    <w:rsid w:val="00395682"/>
    <w:rsid w:val="003A7043"/>
    <w:rsid w:val="003B6A5E"/>
    <w:rsid w:val="003C2C35"/>
    <w:rsid w:val="003F1C07"/>
    <w:rsid w:val="00406639"/>
    <w:rsid w:val="00427EDC"/>
    <w:rsid w:val="00440BA5"/>
    <w:rsid w:val="00441D71"/>
    <w:rsid w:val="004522F6"/>
    <w:rsid w:val="00462418"/>
    <w:rsid w:val="00486436"/>
    <w:rsid w:val="00495796"/>
    <w:rsid w:val="004A0EE3"/>
    <w:rsid w:val="004B197E"/>
    <w:rsid w:val="004B6D96"/>
    <w:rsid w:val="004C51C9"/>
    <w:rsid w:val="004E6336"/>
    <w:rsid w:val="004F27E0"/>
    <w:rsid w:val="005078FD"/>
    <w:rsid w:val="00512EC0"/>
    <w:rsid w:val="00531BBB"/>
    <w:rsid w:val="005463E1"/>
    <w:rsid w:val="00563087"/>
    <w:rsid w:val="00573570"/>
    <w:rsid w:val="00583A87"/>
    <w:rsid w:val="00592886"/>
    <w:rsid w:val="005A383B"/>
    <w:rsid w:val="005A580E"/>
    <w:rsid w:val="005A63FC"/>
    <w:rsid w:val="005A795B"/>
    <w:rsid w:val="005B3905"/>
    <w:rsid w:val="005B46C3"/>
    <w:rsid w:val="005C5BD1"/>
    <w:rsid w:val="005D087A"/>
    <w:rsid w:val="005D72BC"/>
    <w:rsid w:val="0063149E"/>
    <w:rsid w:val="0065198E"/>
    <w:rsid w:val="0066018E"/>
    <w:rsid w:val="00671436"/>
    <w:rsid w:val="006751F5"/>
    <w:rsid w:val="006C4E6A"/>
    <w:rsid w:val="006D4282"/>
    <w:rsid w:val="006F1331"/>
    <w:rsid w:val="0070179C"/>
    <w:rsid w:val="00745B0E"/>
    <w:rsid w:val="00773FA0"/>
    <w:rsid w:val="00787181"/>
    <w:rsid w:val="007D0F61"/>
    <w:rsid w:val="007D733C"/>
    <w:rsid w:val="007F3607"/>
    <w:rsid w:val="007F36FD"/>
    <w:rsid w:val="007F54CB"/>
    <w:rsid w:val="00803A4D"/>
    <w:rsid w:val="008142EB"/>
    <w:rsid w:val="00825E25"/>
    <w:rsid w:val="00845EBD"/>
    <w:rsid w:val="008476F3"/>
    <w:rsid w:val="00851FFE"/>
    <w:rsid w:val="0085234F"/>
    <w:rsid w:val="00853E67"/>
    <w:rsid w:val="008579ED"/>
    <w:rsid w:val="00860125"/>
    <w:rsid w:val="00876D48"/>
    <w:rsid w:val="008818F0"/>
    <w:rsid w:val="008B1766"/>
    <w:rsid w:val="008B3551"/>
    <w:rsid w:val="008C7CDE"/>
    <w:rsid w:val="008C7F99"/>
    <w:rsid w:val="008D6FE2"/>
    <w:rsid w:val="008F0660"/>
    <w:rsid w:val="008F175B"/>
    <w:rsid w:val="008F37E4"/>
    <w:rsid w:val="00904478"/>
    <w:rsid w:val="0091327B"/>
    <w:rsid w:val="00940539"/>
    <w:rsid w:val="00940914"/>
    <w:rsid w:val="00941E15"/>
    <w:rsid w:val="009502F8"/>
    <w:rsid w:val="00962E63"/>
    <w:rsid w:val="00975E93"/>
    <w:rsid w:val="009844B1"/>
    <w:rsid w:val="0099179D"/>
    <w:rsid w:val="00993811"/>
    <w:rsid w:val="00997F05"/>
    <w:rsid w:val="009A0BB0"/>
    <w:rsid w:val="009A2CC6"/>
    <w:rsid w:val="009B1F78"/>
    <w:rsid w:val="009B78B1"/>
    <w:rsid w:val="009C34D5"/>
    <w:rsid w:val="009D602A"/>
    <w:rsid w:val="009E28B6"/>
    <w:rsid w:val="00A02161"/>
    <w:rsid w:val="00A11E39"/>
    <w:rsid w:val="00A20599"/>
    <w:rsid w:val="00A32151"/>
    <w:rsid w:val="00A40834"/>
    <w:rsid w:val="00A452C5"/>
    <w:rsid w:val="00A749A1"/>
    <w:rsid w:val="00A870AC"/>
    <w:rsid w:val="00A9065A"/>
    <w:rsid w:val="00AA1EBF"/>
    <w:rsid w:val="00B30A44"/>
    <w:rsid w:val="00B45184"/>
    <w:rsid w:val="00B466B9"/>
    <w:rsid w:val="00B9725D"/>
    <w:rsid w:val="00BA5818"/>
    <w:rsid w:val="00BD7011"/>
    <w:rsid w:val="00C016C4"/>
    <w:rsid w:val="00C16E8C"/>
    <w:rsid w:val="00C27C29"/>
    <w:rsid w:val="00C27D7A"/>
    <w:rsid w:val="00C51F19"/>
    <w:rsid w:val="00C573B1"/>
    <w:rsid w:val="00C61636"/>
    <w:rsid w:val="00C674BB"/>
    <w:rsid w:val="00C743A2"/>
    <w:rsid w:val="00C96D1E"/>
    <w:rsid w:val="00C97536"/>
    <w:rsid w:val="00CB078E"/>
    <w:rsid w:val="00CB16F4"/>
    <w:rsid w:val="00CE0A79"/>
    <w:rsid w:val="00CE4272"/>
    <w:rsid w:val="00CF2C00"/>
    <w:rsid w:val="00D14A1D"/>
    <w:rsid w:val="00D16E5A"/>
    <w:rsid w:val="00D21FBF"/>
    <w:rsid w:val="00D71DB0"/>
    <w:rsid w:val="00D7307C"/>
    <w:rsid w:val="00D97E95"/>
    <w:rsid w:val="00DA05F3"/>
    <w:rsid w:val="00DA1E3E"/>
    <w:rsid w:val="00DC17CB"/>
    <w:rsid w:val="00DC3BFF"/>
    <w:rsid w:val="00DF2E3C"/>
    <w:rsid w:val="00E34FDF"/>
    <w:rsid w:val="00E40A73"/>
    <w:rsid w:val="00E57DFD"/>
    <w:rsid w:val="00E64CBD"/>
    <w:rsid w:val="00E65295"/>
    <w:rsid w:val="00EB14D8"/>
    <w:rsid w:val="00EC071D"/>
    <w:rsid w:val="00ED03B4"/>
    <w:rsid w:val="00EE1855"/>
    <w:rsid w:val="00F051ED"/>
    <w:rsid w:val="00F0541E"/>
    <w:rsid w:val="00F1059D"/>
    <w:rsid w:val="00F1226A"/>
    <w:rsid w:val="00F1351E"/>
    <w:rsid w:val="00F224B3"/>
    <w:rsid w:val="00F23183"/>
    <w:rsid w:val="00F4751B"/>
    <w:rsid w:val="00F502FD"/>
    <w:rsid w:val="00F50B2D"/>
    <w:rsid w:val="00F66FCD"/>
    <w:rsid w:val="00FB46F4"/>
    <w:rsid w:val="00FD07F0"/>
    <w:rsid w:val="00FD54C3"/>
    <w:rsid w:val="00FE000F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77FB"/>
  <w15:chartTrackingRefBased/>
  <w15:docId w15:val="{4AE9AB68-8632-4270-B6FE-0973054D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6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6C3"/>
    <w:pPr>
      <w:ind w:left="720"/>
      <w:contextualSpacing/>
    </w:pPr>
  </w:style>
  <w:style w:type="table" w:styleId="a4">
    <w:name w:val="Table Grid"/>
    <w:basedOn w:val="a1"/>
    <w:uiPriority w:val="39"/>
    <w:rsid w:val="00C5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753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uiPriority w:val="99"/>
    <w:rsid w:val="00CB16F4"/>
    <w:rPr>
      <w:b/>
      <w:color w:val="008000"/>
    </w:rPr>
  </w:style>
  <w:style w:type="character" w:styleId="a8">
    <w:name w:val="Hyperlink"/>
    <w:unhideWhenUsed/>
    <w:rsid w:val="00CB16F4"/>
    <w:rPr>
      <w:color w:val="0000FF"/>
      <w:u w:val="single"/>
    </w:rPr>
  </w:style>
  <w:style w:type="paragraph" w:customStyle="1" w:styleId="ConsPlusNormal">
    <w:name w:val="ConsPlusNormal"/>
    <w:rsid w:val="006519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519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198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519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198E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rsid w:val="00240FB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B46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asu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asu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vetlogorsk3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B56E7-41C6-4887-BB3A-69E211C7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13</Pages>
  <Words>3669</Words>
  <Characters>20916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Шклярук Светлана Викторовна</cp:lastModifiedBy>
  <cp:revision>154</cp:revision>
  <cp:lastPrinted>2020-09-28T10:16:00Z</cp:lastPrinted>
  <dcterms:created xsi:type="dcterms:W3CDTF">2020-07-14T12:17:00Z</dcterms:created>
  <dcterms:modified xsi:type="dcterms:W3CDTF">2020-09-29T15:43:00Z</dcterms:modified>
</cp:coreProperties>
</file>