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8BE">
        <w:rPr>
          <w:rFonts w:ascii="Times New Roman" w:hAnsi="Times New Roman" w:cs="Times New Roman"/>
          <w:b/>
          <w:sz w:val="26"/>
          <w:szCs w:val="26"/>
        </w:rPr>
        <w:t>№ 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F48BE">
        <w:rPr>
          <w:rFonts w:ascii="Times New Roman" w:hAnsi="Times New Roman" w:cs="Times New Roman"/>
          <w:sz w:val="26"/>
          <w:szCs w:val="26"/>
        </w:rPr>
        <w:t>аседание №21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DF48BE">
        <w:rPr>
          <w:rFonts w:ascii="Times New Roman" w:hAnsi="Times New Roman" w:cs="Times New Roman"/>
          <w:sz w:val="26"/>
          <w:szCs w:val="26"/>
        </w:rPr>
        <w:t>11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DF48BE">
        <w:rPr>
          <w:rFonts w:ascii="Times New Roman" w:hAnsi="Times New Roman" w:cs="Times New Roman"/>
          <w:sz w:val="26"/>
          <w:szCs w:val="26"/>
        </w:rPr>
        <w:t>ноября</w:t>
      </w:r>
      <w:r w:rsidR="001330A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542A46">
        <w:rPr>
          <w:sz w:val="26"/>
          <w:szCs w:val="26"/>
        </w:rPr>
        <w:t xml:space="preserve">Ткачук Е.С. - </w:t>
      </w:r>
      <w:r w:rsidR="00C12564">
        <w:rPr>
          <w:sz w:val="26"/>
          <w:szCs w:val="26"/>
        </w:rPr>
        <w:t xml:space="preserve"> </w:t>
      </w:r>
      <w:r w:rsidR="00542A46"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 xml:space="preserve">Туркина </w:t>
      </w:r>
      <w:proofErr w:type="spellStart"/>
      <w:r w:rsidR="005F4591">
        <w:rPr>
          <w:rFonts w:ascii="Times New Roman" w:hAnsi="Times New Roman" w:cs="Times New Roman"/>
          <w:sz w:val="26"/>
          <w:szCs w:val="26"/>
        </w:rPr>
        <w:t>О.В.,</w:t>
      </w:r>
      <w:r w:rsidR="00DC0D9C">
        <w:rPr>
          <w:rFonts w:ascii="Times New Roman" w:hAnsi="Times New Roman" w:cs="Times New Roman"/>
          <w:sz w:val="26"/>
          <w:szCs w:val="26"/>
        </w:rPr>
        <w:t>Рахманова</w:t>
      </w:r>
      <w:proofErr w:type="spellEnd"/>
      <w:r w:rsidR="00DC0D9C">
        <w:rPr>
          <w:rFonts w:ascii="Times New Roman" w:hAnsi="Times New Roman" w:cs="Times New Roman"/>
          <w:sz w:val="26"/>
          <w:szCs w:val="26"/>
        </w:rPr>
        <w:t xml:space="preserve"> 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48BE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F48BE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DF48BE" w:rsidRDefault="008A4632" w:rsidP="00DF48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DF48BE" w:rsidRPr="006D15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DF48BE" w:rsidRPr="006D1535"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 «Профилактика правонарушений»»</w:t>
      </w:r>
      <w:r w:rsidR="00DF48B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7D2C" w:rsidRPr="0050114F" w:rsidRDefault="00DB7D2C" w:rsidP="0050114F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DF48BE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DF48BE" w:rsidRPr="006D1535">
        <w:rPr>
          <w:sz w:val="26"/>
          <w:szCs w:val="26"/>
        </w:rPr>
        <w:t>Албанова</w:t>
      </w:r>
      <w:proofErr w:type="spellEnd"/>
      <w:r w:rsidR="00DF48BE" w:rsidRPr="006D1535">
        <w:rPr>
          <w:sz w:val="26"/>
          <w:szCs w:val="26"/>
        </w:rPr>
        <w:t xml:space="preserve"> Анна Николаевна - старший специалист </w:t>
      </w:r>
      <w:r w:rsidR="00DF48BE" w:rsidRPr="006D1535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Pr="00153746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549F" w:rsidRPr="00153746" w:rsidRDefault="0046549F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114F" w:rsidRPr="00153746" w:rsidRDefault="0050114F" w:rsidP="00F1216B">
      <w:pPr>
        <w:jc w:val="both"/>
        <w:rPr>
          <w:sz w:val="26"/>
          <w:szCs w:val="26"/>
        </w:rPr>
      </w:pPr>
      <w:r w:rsidRPr="00153746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153746">
        <w:rPr>
          <w:sz w:val="26"/>
          <w:szCs w:val="26"/>
        </w:rPr>
        <w:t>антикоррупционной</w:t>
      </w:r>
      <w:proofErr w:type="spellEnd"/>
      <w:r w:rsidRPr="0015374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Pr="00153746">
        <w:rPr>
          <w:sz w:val="26"/>
          <w:szCs w:val="26"/>
        </w:rPr>
        <w:t>Светлогорского</w:t>
      </w:r>
      <w:proofErr w:type="spellEnd"/>
      <w:r w:rsidRPr="00153746">
        <w:rPr>
          <w:sz w:val="26"/>
          <w:szCs w:val="26"/>
        </w:rPr>
        <w:t xml:space="preserve"> городского округа</w:t>
      </w:r>
      <w:r w:rsidR="00224EAE" w:rsidRPr="00153746">
        <w:rPr>
          <w:sz w:val="26"/>
          <w:szCs w:val="26"/>
        </w:rPr>
        <w:t xml:space="preserve"> </w:t>
      </w:r>
      <w:bookmarkStart w:id="0" w:name="_Hlk81490837"/>
      <w:r w:rsidR="00153746" w:rsidRPr="00153746">
        <w:rPr>
          <w:color w:val="000000" w:themeColor="text1"/>
          <w:sz w:val="26"/>
          <w:szCs w:val="26"/>
        </w:rPr>
        <w:t>«</w:t>
      </w:r>
      <w:r w:rsidR="00153746" w:rsidRPr="00153746">
        <w:rPr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bookmarkEnd w:id="0"/>
    </w:p>
    <w:p w:rsidR="0050114F" w:rsidRPr="00236AA5" w:rsidRDefault="0050114F" w:rsidP="00236AA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236AA5" w:rsidRPr="00BC4B40">
        <w:rPr>
          <w:sz w:val="26"/>
          <w:szCs w:val="26"/>
        </w:rPr>
        <w:t xml:space="preserve">Аксёнова Светлана Владимировна  -  заместитель директора </w:t>
      </w:r>
      <w:r w:rsidR="00236AA5" w:rsidRPr="00BC4B40">
        <w:rPr>
          <w:bCs/>
          <w:sz w:val="26"/>
          <w:szCs w:val="26"/>
        </w:rPr>
        <w:t xml:space="preserve">МБУ «Отдел капитального строительства </w:t>
      </w:r>
      <w:proofErr w:type="spellStart"/>
      <w:r w:rsidR="00236AA5" w:rsidRPr="00BC4B40">
        <w:rPr>
          <w:bCs/>
          <w:sz w:val="26"/>
          <w:szCs w:val="26"/>
        </w:rPr>
        <w:t>Светлогорского</w:t>
      </w:r>
      <w:proofErr w:type="spellEnd"/>
      <w:r w:rsidR="00236AA5" w:rsidRPr="00BC4B40">
        <w:rPr>
          <w:bCs/>
          <w:sz w:val="26"/>
          <w:szCs w:val="26"/>
        </w:rPr>
        <w:t xml:space="preserve"> городского округа»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других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6C24" w:rsidRPr="00CB3F6E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6C24" w:rsidRPr="002E102B" w:rsidRDefault="00BB6C24" w:rsidP="007103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114F" w:rsidRPr="003543D9">
        <w:rPr>
          <w:sz w:val="26"/>
          <w:szCs w:val="26"/>
        </w:rPr>
        <w:t xml:space="preserve">. </w:t>
      </w:r>
      <w:proofErr w:type="gramStart"/>
      <w:r w:rsidR="0050114F" w:rsidRPr="003543D9">
        <w:rPr>
          <w:sz w:val="26"/>
          <w:szCs w:val="26"/>
        </w:rPr>
        <w:t xml:space="preserve">Рассмотрение на предмет проведения </w:t>
      </w:r>
      <w:proofErr w:type="spellStart"/>
      <w:r w:rsidR="0050114F" w:rsidRPr="002E102B">
        <w:rPr>
          <w:sz w:val="26"/>
          <w:szCs w:val="26"/>
        </w:rPr>
        <w:t>антикоррупционной</w:t>
      </w:r>
      <w:proofErr w:type="spellEnd"/>
      <w:r w:rsidR="0050114F" w:rsidRPr="002E102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50114F" w:rsidRPr="002E102B">
        <w:rPr>
          <w:sz w:val="26"/>
          <w:szCs w:val="26"/>
        </w:rPr>
        <w:t>Светлогорского</w:t>
      </w:r>
      <w:proofErr w:type="spellEnd"/>
      <w:r w:rsidR="0050114F" w:rsidRPr="002E102B">
        <w:rPr>
          <w:sz w:val="26"/>
          <w:szCs w:val="26"/>
        </w:rPr>
        <w:t xml:space="preserve"> городского округа»  </w:t>
      </w:r>
      <w:r w:rsidR="00710363" w:rsidRPr="00BC4B40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30 октября 2020 года      </w:t>
      </w:r>
      <w:r w:rsidR="00710363" w:rsidRPr="00BC4B40">
        <w:rPr>
          <w:bCs/>
          <w:sz w:val="26"/>
          <w:szCs w:val="26"/>
        </w:rPr>
        <w:t>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="00710363" w:rsidRPr="00BC4B40">
        <w:rPr>
          <w:bCs/>
          <w:sz w:val="26"/>
          <w:szCs w:val="26"/>
        </w:rPr>
        <w:t>Светлогоркий</w:t>
      </w:r>
      <w:proofErr w:type="spellEnd"/>
      <w:r w:rsidR="00710363" w:rsidRPr="00BC4B40">
        <w:rPr>
          <w:bCs/>
          <w:sz w:val="26"/>
          <w:szCs w:val="26"/>
        </w:rPr>
        <w:t xml:space="preserve"> городской округ» Калининградской области  на 2021-2023 г.г.»»</w:t>
      </w:r>
      <w:proofErr w:type="gramEnd"/>
    </w:p>
    <w:p w:rsidR="0050114F" w:rsidRPr="00A51FE1" w:rsidRDefault="0050114F" w:rsidP="00A51FE1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385E7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710363" w:rsidRPr="00DE5BFE">
        <w:rPr>
          <w:bCs/>
          <w:sz w:val="26"/>
          <w:szCs w:val="26"/>
        </w:rPr>
        <w:t xml:space="preserve">Львов Лев Леонидович </w:t>
      </w:r>
      <w:r w:rsidR="00710363">
        <w:rPr>
          <w:bCs/>
          <w:sz w:val="26"/>
          <w:szCs w:val="26"/>
        </w:rPr>
        <w:t>–</w:t>
      </w:r>
      <w:r w:rsidR="00710363" w:rsidRPr="00DE5BFE">
        <w:rPr>
          <w:bCs/>
          <w:sz w:val="26"/>
          <w:szCs w:val="26"/>
        </w:rPr>
        <w:t xml:space="preserve"> </w:t>
      </w:r>
      <w:r w:rsidR="00710363">
        <w:rPr>
          <w:bCs/>
          <w:sz w:val="26"/>
          <w:szCs w:val="26"/>
        </w:rPr>
        <w:t xml:space="preserve">начальник </w:t>
      </w:r>
      <w:r w:rsidR="00710363" w:rsidRPr="00DE5BFE">
        <w:rPr>
          <w:bCs/>
          <w:sz w:val="26"/>
          <w:szCs w:val="26"/>
        </w:rPr>
        <w:t>отдел</w:t>
      </w:r>
      <w:r w:rsidR="00710363">
        <w:rPr>
          <w:bCs/>
          <w:sz w:val="26"/>
          <w:szCs w:val="26"/>
        </w:rPr>
        <w:t>а</w:t>
      </w:r>
      <w:r w:rsidR="00710363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796A12">
        <w:rPr>
          <w:b/>
          <w:bCs/>
          <w:sz w:val="26"/>
          <w:szCs w:val="26"/>
        </w:rPr>
        <w:t>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298" w:rsidRPr="00560298" w:rsidRDefault="00D164DB" w:rsidP="00073A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</w:t>
      </w:r>
      <w:proofErr w:type="gramStart"/>
      <w:r w:rsidR="00C6338C" w:rsidRPr="00FA74D9">
        <w:rPr>
          <w:sz w:val="26"/>
          <w:szCs w:val="26"/>
        </w:rPr>
        <w:t xml:space="preserve">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1870F8" w:rsidRPr="00E930CA">
        <w:rPr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культуры»»»</w:t>
      </w:r>
      <w:r w:rsidR="00073AEC" w:rsidRPr="00073AEC">
        <w:rPr>
          <w:sz w:val="26"/>
          <w:szCs w:val="26"/>
        </w:rPr>
        <w:t xml:space="preserve"> </w:t>
      </w:r>
      <w:r w:rsidR="00073AEC" w:rsidRPr="00E930CA">
        <w:rPr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культуры»»»</w:t>
      </w:r>
      <w:proofErr w:type="gramEnd"/>
    </w:p>
    <w:p w:rsidR="00C6338C" w:rsidRPr="00073AEC" w:rsidRDefault="00C6338C" w:rsidP="00073AEC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9C4A1D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073AEC" w:rsidRPr="006D1535">
        <w:rPr>
          <w:sz w:val="26"/>
          <w:szCs w:val="26"/>
        </w:rPr>
        <w:t>Албанова</w:t>
      </w:r>
      <w:proofErr w:type="spellEnd"/>
      <w:r w:rsidR="00073AEC" w:rsidRPr="006D1535">
        <w:rPr>
          <w:sz w:val="26"/>
          <w:szCs w:val="26"/>
        </w:rPr>
        <w:t xml:space="preserve"> Анна Николаевна - старший специалист </w:t>
      </w:r>
      <w:r w:rsidR="00073AEC" w:rsidRPr="006D1535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165890" w:rsidRDefault="007F3F31" w:rsidP="00165890">
      <w:pPr>
        <w:jc w:val="both"/>
        <w:rPr>
          <w:bCs/>
          <w:sz w:val="26"/>
          <w:szCs w:val="26"/>
        </w:rPr>
      </w:pPr>
      <w:r w:rsidRPr="006579DB">
        <w:rPr>
          <w:sz w:val="26"/>
          <w:szCs w:val="26"/>
        </w:rPr>
        <w:t>5</w:t>
      </w:r>
      <w:r w:rsidR="00E8642E"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6579DB">
        <w:rPr>
          <w:sz w:val="26"/>
          <w:szCs w:val="26"/>
        </w:rPr>
        <w:t>антикоррупционной</w:t>
      </w:r>
      <w:proofErr w:type="spellEnd"/>
      <w:r w:rsidR="00E8642E"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8642E" w:rsidRPr="005E5C10">
        <w:rPr>
          <w:sz w:val="26"/>
          <w:szCs w:val="26"/>
        </w:rPr>
        <w:t xml:space="preserve">  </w:t>
      </w:r>
      <w:r w:rsidR="00165890" w:rsidRPr="001E07AF">
        <w:rPr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165890" w:rsidRPr="001E07AF">
        <w:rPr>
          <w:rFonts w:eastAsia="Calibri"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№860)»</w:t>
      </w:r>
      <w:r w:rsidR="00165890">
        <w:rPr>
          <w:rFonts w:eastAsia="Calibri"/>
          <w:bCs/>
          <w:sz w:val="26"/>
          <w:szCs w:val="26"/>
          <w:lang w:eastAsia="en-US"/>
        </w:rPr>
        <w:t>.</w:t>
      </w:r>
    </w:p>
    <w:p w:rsidR="00E8642E" w:rsidRPr="00165890" w:rsidRDefault="00E8642E" w:rsidP="00165890">
      <w:pPr>
        <w:ind w:firstLine="708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</w:t>
      </w:r>
      <w:r w:rsidR="00D155E0" w:rsidRPr="009150F5">
        <w:rPr>
          <w:sz w:val="26"/>
          <w:szCs w:val="26"/>
          <w:u w:val="single"/>
        </w:rPr>
        <w:t>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165890" w:rsidRPr="001E07AF">
        <w:rPr>
          <w:sz w:val="26"/>
          <w:szCs w:val="26"/>
        </w:rPr>
        <w:t>Голубева</w:t>
      </w:r>
      <w:proofErr w:type="spellEnd"/>
      <w:r w:rsidR="00165890" w:rsidRPr="001E07AF">
        <w:rPr>
          <w:sz w:val="26"/>
          <w:szCs w:val="26"/>
        </w:rPr>
        <w:t xml:space="preserve"> Лариса Анатольевна  –  ведущий специалист начальника  МУ</w:t>
      </w:r>
      <w:r w:rsidR="00165890" w:rsidRPr="001E07AF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165890" w:rsidRPr="001E07AF">
        <w:rPr>
          <w:bCs/>
          <w:sz w:val="26"/>
          <w:szCs w:val="26"/>
        </w:rPr>
        <w:t>Светлогорского</w:t>
      </w:r>
      <w:proofErr w:type="spellEnd"/>
      <w:r w:rsidR="00165890" w:rsidRPr="001E07AF">
        <w:rPr>
          <w:bCs/>
          <w:sz w:val="26"/>
          <w:szCs w:val="26"/>
        </w:rPr>
        <w:t xml:space="preserve"> городского округа».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572" w:rsidRPr="00165890" w:rsidRDefault="00E25572" w:rsidP="00E2557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6579DB">
        <w:rPr>
          <w:sz w:val="26"/>
          <w:szCs w:val="26"/>
        </w:rPr>
        <w:t>антикоррупционной</w:t>
      </w:r>
      <w:proofErr w:type="spellEnd"/>
      <w:r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E5C10">
        <w:rPr>
          <w:sz w:val="26"/>
          <w:szCs w:val="26"/>
        </w:rPr>
        <w:t xml:space="preserve">  </w:t>
      </w:r>
      <w:r w:rsidR="00713DFE" w:rsidRPr="001E07AF">
        <w:rPr>
          <w:rFonts w:eastAsia="Calibri"/>
          <w:bCs/>
          <w:sz w:val="26"/>
          <w:szCs w:val="26"/>
          <w:lang w:eastAsia="en-US"/>
        </w:rPr>
        <w:t>«Об утверждении Методики расчета платы за право размещения объектов на опорах наружного освещения,  находящихся в муниципальной собственности муниципального образования  «Светлогорский городской округ»»</w:t>
      </w:r>
    </w:p>
    <w:p w:rsidR="00E25572" w:rsidRPr="00165890" w:rsidRDefault="00E25572" w:rsidP="00713DFE">
      <w:pPr>
        <w:ind w:firstLine="709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713DFE" w:rsidRPr="001E07AF">
        <w:rPr>
          <w:bCs/>
          <w:sz w:val="26"/>
          <w:szCs w:val="26"/>
        </w:rPr>
        <w:t>Кащеева</w:t>
      </w:r>
      <w:proofErr w:type="spellEnd"/>
      <w:r w:rsidR="00713DFE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713DFE">
        <w:rPr>
          <w:bCs/>
          <w:sz w:val="26"/>
          <w:szCs w:val="26"/>
        </w:rPr>
        <w:t>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25572" w:rsidRPr="00792D40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CC6D81" w:rsidRDefault="00E25572" w:rsidP="00713D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</w:t>
      </w:r>
      <w:r w:rsidR="00ED0C44">
        <w:rPr>
          <w:rFonts w:ascii="Times New Roman" w:hAnsi="Times New Roman" w:cs="Times New Roman"/>
          <w:sz w:val="26"/>
          <w:szCs w:val="26"/>
        </w:rPr>
        <w:t>.</w:t>
      </w:r>
    </w:p>
    <w:p w:rsidR="00CA3159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C44" w:rsidRPr="00165890" w:rsidRDefault="00ED0C44" w:rsidP="00ED0C4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6579DB">
        <w:rPr>
          <w:sz w:val="26"/>
          <w:szCs w:val="26"/>
        </w:rPr>
        <w:t>антикоррупционной</w:t>
      </w:r>
      <w:proofErr w:type="spellEnd"/>
      <w:r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E5C10">
        <w:rPr>
          <w:sz w:val="26"/>
          <w:szCs w:val="26"/>
        </w:rPr>
        <w:t xml:space="preserve">  </w:t>
      </w:r>
      <w:r w:rsidRPr="009D4DF7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9D4DF7">
        <w:rPr>
          <w:bCs/>
          <w:sz w:val="26"/>
          <w:szCs w:val="26"/>
        </w:rPr>
        <w:t>«Развитие образования</w:t>
      </w:r>
      <w:r w:rsidRPr="009D4DF7">
        <w:rPr>
          <w:sz w:val="26"/>
          <w:szCs w:val="26"/>
        </w:rPr>
        <w:t>».</w:t>
      </w:r>
    </w:p>
    <w:p w:rsidR="00ED0C44" w:rsidRPr="00165890" w:rsidRDefault="00ED0C44" w:rsidP="009200E0">
      <w:pPr>
        <w:ind w:firstLine="708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Pr="002745B3">
        <w:rPr>
          <w:sz w:val="26"/>
          <w:szCs w:val="26"/>
        </w:rPr>
        <w:t>Хребто</w:t>
      </w:r>
      <w:proofErr w:type="spellEnd"/>
      <w:r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D0C44" w:rsidRPr="00792D40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D0C44" w:rsidRDefault="00ED0C44" w:rsidP="00ED0C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Default="00DD0216" w:rsidP="00DD02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Pr="001538BA" w:rsidRDefault="00DD0216" w:rsidP="00DD021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«О внесение изменений в постановление администрации муниципального образования «Светлогорский городской округ» от 12.03.2019 года № 218 «Об утверждении </w:t>
      </w:r>
      <w:r w:rsidRPr="001538BA">
        <w:rPr>
          <w:sz w:val="26"/>
          <w:szCs w:val="26"/>
        </w:rPr>
        <w:t>муниципальной программы «Социальная поддержка населения»</w:t>
      </w:r>
      <w:r w:rsidR="00FB13E8">
        <w:rPr>
          <w:sz w:val="26"/>
          <w:szCs w:val="26"/>
        </w:rPr>
        <w:t>.</w:t>
      </w:r>
    </w:p>
    <w:p w:rsidR="00DD0216" w:rsidRPr="00683C04" w:rsidRDefault="00DD0216" w:rsidP="00683C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8BA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1538BA">
        <w:rPr>
          <w:rFonts w:ascii="Times New Roman" w:hAnsi="Times New Roman" w:cs="Times New Roman"/>
          <w:sz w:val="26"/>
          <w:szCs w:val="26"/>
        </w:rPr>
        <w:t>:</w:t>
      </w:r>
      <w:r w:rsidRPr="001538BA">
        <w:rPr>
          <w:sz w:val="26"/>
          <w:szCs w:val="26"/>
        </w:rPr>
        <w:t xml:space="preserve"> </w:t>
      </w:r>
      <w:r w:rsidR="000A7538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Головченко Надежда Львовна – зам. начальника </w:t>
      </w:r>
      <w:r w:rsidR="000A7538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0A7538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0A7538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</w:t>
      </w:r>
      <w:r w:rsidR="00683C04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D0216" w:rsidRPr="00792D40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0216" w:rsidRDefault="00DD0216" w:rsidP="00DD02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A4EEC" w:rsidRPr="001538BA" w:rsidRDefault="00CA4EEC" w:rsidP="00CA4EE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1" w:name="_Hlk21967625"/>
      <w:r w:rsidR="00585396" w:rsidRPr="00466243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</w:t>
      </w:r>
      <w:r w:rsidR="00585396" w:rsidRPr="00130F1E">
        <w:rPr>
          <w:sz w:val="26"/>
          <w:szCs w:val="26"/>
        </w:rPr>
        <w:t xml:space="preserve"> программы «Капитальный ремонт  муниципального жилищного фонда»»</w:t>
      </w:r>
      <w:bookmarkEnd w:id="1"/>
      <w:r w:rsidR="00585396">
        <w:rPr>
          <w:sz w:val="26"/>
          <w:szCs w:val="26"/>
        </w:rPr>
        <w:t>.</w:t>
      </w:r>
    </w:p>
    <w:p w:rsidR="00CA4EEC" w:rsidRPr="0072689C" w:rsidRDefault="00CA4EEC" w:rsidP="0072689C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0F382F">
        <w:rPr>
          <w:bCs/>
          <w:sz w:val="26"/>
          <w:szCs w:val="26"/>
        </w:rPr>
        <w:t>Файзулина</w:t>
      </w:r>
      <w:proofErr w:type="spellEnd"/>
      <w:r w:rsidR="000F382F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0F382F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0F382F" w:rsidRPr="002745B3">
        <w:rPr>
          <w:bCs/>
          <w:sz w:val="26"/>
          <w:szCs w:val="26"/>
        </w:rPr>
        <w:t>Светлогорского</w:t>
      </w:r>
      <w:proofErr w:type="spellEnd"/>
      <w:r w:rsidR="000F382F" w:rsidRPr="002745B3">
        <w:rPr>
          <w:bCs/>
          <w:sz w:val="26"/>
          <w:szCs w:val="26"/>
        </w:rPr>
        <w:t xml:space="preserve"> городского округа»</w:t>
      </w:r>
      <w:r w:rsidR="000F382F">
        <w:rPr>
          <w:bCs/>
          <w:sz w:val="26"/>
          <w:szCs w:val="26"/>
        </w:rPr>
        <w:t>.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4EEC" w:rsidRPr="00792D40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CA4EEC" w:rsidP="00CA4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5C0C" w:rsidRDefault="00CC5C0C" w:rsidP="00CC5C0C">
      <w:pPr>
        <w:jc w:val="both"/>
        <w:rPr>
          <w:sz w:val="26"/>
          <w:szCs w:val="26"/>
        </w:rPr>
      </w:pPr>
    </w:p>
    <w:p w:rsidR="00CC5C0C" w:rsidRPr="001538BA" w:rsidRDefault="00CC5C0C" w:rsidP="00CC5C0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C02C6E" w:rsidRPr="006524B4">
        <w:rPr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="00C02C6E" w:rsidRPr="006524B4">
        <w:rPr>
          <w:sz w:val="26"/>
          <w:szCs w:val="26"/>
        </w:rPr>
        <w:t xml:space="preserve">от 31 июля 2019 года № 635 </w:t>
      </w:r>
      <w:bookmarkEnd w:id="2"/>
      <w:r w:rsidR="00C02C6E" w:rsidRPr="006524B4">
        <w:rPr>
          <w:sz w:val="26"/>
          <w:szCs w:val="26"/>
        </w:rPr>
        <w:t xml:space="preserve">муниципальной программы «Повышение безопасности дорожного движения».  </w:t>
      </w:r>
    </w:p>
    <w:p w:rsidR="00CC5C0C" w:rsidRPr="0072689C" w:rsidRDefault="00CC5C0C" w:rsidP="00CC5C0C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5C0C" w:rsidRPr="00792D40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5C0C" w:rsidRDefault="00CC5C0C" w:rsidP="00CC5C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DCE" w:rsidRPr="001538BA" w:rsidRDefault="000F61B0" w:rsidP="008E3DC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11</w:t>
      </w:r>
      <w:r w:rsidR="008E3DCE"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8E3DCE" w:rsidRPr="00DD0216">
        <w:rPr>
          <w:sz w:val="26"/>
          <w:szCs w:val="26"/>
        </w:rPr>
        <w:t>антикоррупционной</w:t>
      </w:r>
      <w:proofErr w:type="spellEnd"/>
      <w:r w:rsidR="008E3DCE"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684F6A" w:rsidRPr="004B07C1">
        <w:rPr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 от 31 июля 2019 года № 634 «Об </w:t>
      </w:r>
      <w:r w:rsidR="00684F6A" w:rsidRPr="004B07C1">
        <w:rPr>
          <w:bCs/>
          <w:sz w:val="26"/>
          <w:szCs w:val="26"/>
        </w:rPr>
        <w:lastRenderedPageBreak/>
        <w:t xml:space="preserve">утверждении муниципальной программы </w:t>
      </w:r>
      <w:r w:rsidR="00684F6A" w:rsidRPr="004B07C1">
        <w:rPr>
          <w:sz w:val="26"/>
          <w:szCs w:val="26"/>
        </w:rPr>
        <w:t>«Энергосбережение и повышение энергетической эффективности»»</w:t>
      </w:r>
    </w:p>
    <w:p w:rsidR="008E3DCE" w:rsidRPr="0072689C" w:rsidRDefault="008E3DCE" w:rsidP="008E3DCE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8E3DCE" w:rsidRPr="00792D40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E3DCE" w:rsidRDefault="008E3DCE" w:rsidP="008E3D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A4EEC" w:rsidRDefault="00CA4EEC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7CF" w:rsidRPr="00747DC1" w:rsidRDefault="00D95B33" w:rsidP="00DA27CF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DA27CF" w:rsidRPr="00747DC1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  № 353 «Об утверждении муниципальной программы  «Газификация муниципального образования».  </w:t>
      </w:r>
    </w:p>
    <w:p w:rsidR="00D95B33" w:rsidRPr="001538BA" w:rsidRDefault="00D95B33" w:rsidP="00D95B33">
      <w:pPr>
        <w:jc w:val="both"/>
        <w:rPr>
          <w:bCs/>
          <w:sz w:val="26"/>
          <w:szCs w:val="26"/>
        </w:rPr>
      </w:pPr>
    </w:p>
    <w:p w:rsidR="00D95B33" w:rsidRPr="0072689C" w:rsidRDefault="00D95B33" w:rsidP="00D95B33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95B33" w:rsidRPr="00792D40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95B33" w:rsidRDefault="00D95B33" w:rsidP="00D95B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95B33" w:rsidRDefault="00D95B33" w:rsidP="00D95B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968" w:rsidRPr="001538BA" w:rsidRDefault="00290968" w:rsidP="002909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13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0D59D6" w:rsidRPr="003E7D7A">
        <w:rPr>
          <w:color w:val="000000"/>
          <w:spacing w:val="2"/>
          <w:sz w:val="26"/>
          <w:szCs w:val="26"/>
        </w:rPr>
        <w:t>«О внесении изменений и дополнений в постановление администрации муниципального образования «Светлогорский городской округ» от 11 марта 2019 года № 210 «</w:t>
      </w:r>
      <w:r w:rsidR="000D59D6" w:rsidRPr="003E7D7A">
        <w:rPr>
          <w:sz w:val="26"/>
          <w:szCs w:val="26"/>
        </w:rPr>
        <w:t>Об утверждении муниципальной программы «Развитие малого</w:t>
      </w:r>
      <w:r w:rsidR="000D59D6" w:rsidRPr="003E7D7A">
        <w:rPr>
          <w:color w:val="000000"/>
          <w:spacing w:val="2"/>
          <w:sz w:val="26"/>
          <w:szCs w:val="26"/>
        </w:rPr>
        <w:t xml:space="preserve"> </w:t>
      </w:r>
      <w:r w:rsidR="000D59D6" w:rsidRPr="003E7D7A">
        <w:rPr>
          <w:sz w:val="26"/>
          <w:szCs w:val="26"/>
        </w:rPr>
        <w:t>и среднего предпринимательства»</w:t>
      </w:r>
    </w:p>
    <w:p w:rsidR="00290968" w:rsidRPr="0072689C" w:rsidRDefault="00290968" w:rsidP="00290968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lastRenderedPageBreak/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0D59D6" w:rsidRPr="001E07AF">
        <w:rPr>
          <w:bCs/>
          <w:sz w:val="26"/>
          <w:szCs w:val="26"/>
        </w:rPr>
        <w:t>Кащеева</w:t>
      </w:r>
      <w:proofErr w:type="spellEnd"/>
      <w:r w:rsidR="000D59D6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0D59D6">
        <w:rPr>
          <w:bCs/>
          <w:sz w:val="26"/>
          <w:szCs w:val="26"/>
        </w:rPr>
        <w:t>.</w:t>
      </w: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90968" w:rsidRPr="00792D40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290968" w:rsidP="00290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CA4EEC" w:rsidRDefault="00CA4EEC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1B9" w:rsidRPr="00EC31D4" w:rsidRDefault="00EC51B9" w:rsidP="00EC51B9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C21A3C">
        <w:rPr>
          <w:color w:val="000000"/>
          <w:spacing w:val="2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Pr="00C21A3C">
        <w:rPr>
          <w:color w:val="000000"/>
          <w:sz w:val="26"/>
          <w:szCs w:val="26"/>
        </w:rPr>
        <w:t>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C21A3C">
        <w:rPr>
          <w:color w:val="000000"/>
          <w:sz w:val="26"/>
          <w:szCs w:val="26"/>
        </w:rPr>
        <w:t>«Развитие туризма»</w:t>
      </w:r>
      <w:r>
        <w:rPr>
          <w:color w:val="000000"/>
          <w:sz w:val="26"/>
          <w:szCs w:val="26"/>
        </w:rPr>
        <w:t xml:space="preserve">. </w:t>
      </w:r>
      <w:r w:rsidRPr="00C21A3C">
        <w:rPr>
          <w:sz w:val="26"/>
          <w:szCs w:val="26"/>
        </w:rPr>
        <w:t xml:space="preserve"> </w:t>
      </w:r>
    </w:p>
    <w:p w:rsidR="00EC51B9" w:rsidRPr="0072689C" w:rsidRDefault="00EC51B9" w:rsidP="00EC51B9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Pr="001E07AF">
        <w:rPr>
          <w:bCs/>
          <w:sz w:val="26"/>
          <w:szCs w:val="26"/>
        </w:rPr>
        <w:t>Кащеева</w:t>
      </w:r>
      <w:proofErr w:type="spellEnd"/>
      <w:r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C51B9" w:rsidRPr="00792D40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C51B9" w:rsidRDefault="00EC51B9" w:rsidP="00EC5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F34" w:rsidRPr="00EC31D4" w:rsidRDefault="002F1F34" w:rsidP="002F1F34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AD2EF9">
        <w:rPr>
          <w:sz w:val="28"/>
          <w:szCs w:val="28"/>
        </w:rPr>
        <w:t>«</w:t>
      </w:r>
      <w:r w:rsidRPr="00AD2EF9">
        <w:rPr>
          <w:sz w:val="26"/>
          <w:szCs w:val="26"/>
        </w:rPr>
        <w:t xml:space="preserve">О подготовке предложений о внесении изменений в схему размещения нестационарных торговых объектов на территории муниципального образования </w:t>
      </w:r>
      <w:r>
        <w:rPr>
          <w:sz w:val="26"/>
          <w:szCs w:val="26"/>
        </w:rPr>
        <w:t>«Светлогорский городской округ».</w:t>
      </w:r>
    </w:p>
    <w:p w:rsidR="002F1F34" w:rsidRPr="0072689C" w:rsidRDefault="002F1F34" w:rsidP="002F1F34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Pr="001E07AF">
        <w:rPr>
          <w:bCs/>
          <w:sz w:val="26"/>
          <w:szCs w:val="26"/>
        </w:rPr>
        <w:t>Кащеева</w:t>
      </w:r>
      <w:proofErr w:type="spellEnd"/>
      <w:r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F1F34" w:rsidRPr="00792D40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F1F34" w:rsidRDefault="002F1F34" w:rsidP="002F1F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63" w:rsidRPr="00EC31D4" w:rsidRDefault="00A05A63" w:rsidP="00681861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</w:t>
      </w:r>
      <w:r w:rsidR="006032C2">
        <w:rPr>
          <w:sz w:val="26"/>
          <w:szCs w:val="26"/>
        </w:rPr>
        <w:t>6</w:t>
      </w:r>
      <w:r w:rsidRPr="00DD0216">
        <w:rPr>
          <w:rFonts w:ascii="Times New Roman" w:hAnsi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DD0216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522B71" w:rsidRPr="00022C85">
        <w:rPr>
          <w:rFonts w:ascii="Times New Roman" w:hAnsi="Times New Roman"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20.02.2019 № 160  «Об утверждении муниципальной  программы  «Развитие физической культуры и спорта»»  </w:t>
      </w:r>
    </w:p>
    <w:p w:rsidR="00A05A63" w:rsidRPr="0072689C" w:rsidRDefault="00A05A63" w:rsidP="00A05A63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C94256" w:rsidRPr="00E930CA">
        <w:rPr>
          <w:sz w:val="26"/>
          <w:szCs w:val="26"/>
        </w:rPr>
        <w:t>Албанова</w:t>
      </w:r>
      <w:proofErr w:type="spellEnd"/>
      <w:r w:rsidR="00C94256" w:rsidRPr="00E930CA">
        <w:rPr>
          <w:sz w:val="26"/>
          <w:szCs w:val="26"/>
        </w:rPr>
        <w:t xml:space="preserve"> Анна Николаевна - старший специалист </w:t>
      </w:r>
      <w:r w:rsidR="00C94256" w:rsidRPr="00E930CA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A05A63" w:rsidRPr="00AC2313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A05A63" w:rsidRPr="00792D40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A05A63" w:rsidRPr="00AC2313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05A63" w:rsidRDefault="00A05A63" w:rsidP="00A05A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9604E9" w:rsidRPr="00F513D3" w:rsidRDefault="009604E9" w:rsidP="009604E9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9604E9" w:rsidRPr="00F513D3" w:rsidRDefault="009604E9" w:rsidP="009604E9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F513D3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F513D3">
        <w:rPr>
          <w:rFonts w:ascii="Times New Roman" w:hAnsi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F513D3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F513D3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F513D3" w:rsidRPr="00F513D3">
        <w:rPr>
          <w:rFonts w:ascii="Times New Roman" w:hAnsi="Times New Roman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год».</w:t>
      </w:r>
      <w:proofErr w:type="gramEnd"/>
    </w:p>
    <w:p w:rsidR="00F513D3" w:rsidRPr="009C1DA7" w:rsidRDefault="009604E9" w:rsidP="009C1DA7">
      <w:pPr>
        <w:ind w:firstLine="708"/>
        <w:jc w:val="both"/>
        <w:rPr>
          <w:sz w:val="26"/>
          <w:szCs w:val="26"/>
        </w:rPr>
      </w:pPr>
      <w:r w:rsidRPr="00F513D3">
        <w:rPr>
          <w:sz w:val="26"/>
          <w:szCs w:val="26"/>
          <w:u w:val="single"/>
        </w:rPr>
        <w:t>Выступала</w:t>
      </w:r>
      <w:r w:rsidRPr="00F513D3">
        <w:rPr>
          <w:sz w:val="26"/>
          <w:szCs w:val="26"/>
        </w:rPr>
        <w:t xml:space="preserve">: </w:t>
      </w:r>
      <w:r w:rsidR="00F513D3" w:rsidRPr="00F513D3">
        <w:rPr>
          <w:bCs/>
          <w:sz w:val="26"/>
          <w:szCs w:val="26"/>
        </w:rPr>
        <w:t>Панькова Светлана</w:t>
      </w:r>
      <w:r w:rsidR="00F513D3">
        <w:rPr>
          <w:bCs/>
          <w:sz w:val="26"/>
          <w:szCs w:val="26"/>
        </w:rPr>
        <w:t xml:space="preserve"> Михайловна – ведущий специалист административно-юридического отдела администрации </w:t>
      </w:r>
      <w:r w:rsidR="00F513D3" w:rsidRPr="002E707E">
        <w:rPr>
          <w:bCs/>
          <w:sz w:val="26"/>
          <w:szCs w:val="26"/>
        </w:rPr>
        <w:t>муниципального образования «Светлогорский городской округ</w:t>
      </w:r>
      <w:r w:rsidR="009C1DA7">
        <w:rPr>
          <w:sz w:val="26"/>
          <w:szCs w:val="26"/>
        </w:rPr>
        <w:t>.</w:t>
      </w:r>
    </w:p>
    <w:p w:rsidR="009604E9" w:rsidRPr="00AC2313" w:rsidRDefault="009604E9" w:rsidP="009604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604E9" w:rsidRPr="00792D40" w:rsidRDefault="009604E9" w:rsidP="009604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604E9" w:rsidRPr="00AC2313" w:rsidRDefault="009604E9" w:rsidP="009604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04E9" w:rsidRDefault="009604E9" w:rsidP="009604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</w:t>
      </w:r>
    </w:p>
    <w:p w:rsidR="00A05A63" w:rsidRDefault="00A05A6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806" w:rsidRPr="00834806" w:rsidRDefault="00834806" w:rsidP="00834806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F513D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F513D3">
        <w:rPr>
          <w:rFonts w:ascii="Times New Roman" w:hAnsi="Times New Roman"/>
          <w:sz w:val="26"/>
          <w:szCs w:val="26"/>
        </w:rPr>
        <w:t xml:space="preserve">. </w:t>
      </w:r>
      <w:r w:rsidRPr="00834806">
        <w:rPr>
          <w:rFonts w:ascii="Times New Roman" w:hAnsi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834806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834806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3" w:name="_Hlk85043771"/>
      <w:r w:rsidRPr="00834806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</w:t>
      </w:r>
      <w:bookmarkEnd w:id="3"/>
    </w:p>
    <w:p w:rsidR="00834806" w:rsidRPr="00C774A2" w:rsidRDefault="00834806" w:rsidP="00C774A2">
      <w:pPr>
        <w:ind w:firstLine="708"/>
        <w:jc w:val="both"/>
        <w:rPr>
          <w:bCs/>
          <w:sz w:val="26"/>
          <w:szCs w:val="26"/>
        </w:rPr>
      </w:pPr>
      <w:r w:rsidRPr="00834806">
        <w:rPr>
          <w:sz w:val="26"/>
          <w:szCs w:val="26"/>
          <w:u w:val="single"/>
        </w:rPr>
        <w:t>Выступала</w:t>
      </w:r>
      <w:r w:rsidRPr="00834806">
        <w:rPr>
          <w:sz w:val="26"/>
          <w:szCs w:val="26"/>
        </w:rPr>
        <w:t xml:space="preserve">: </w:t>
      </w:r>
      <w:proofErr w:type="spellStart"/>
      <w:r w:rsidR="00C774A2">
        <w:rPr>
          <w:bCs/>
          <w:sz w:val="26"/>
          <w:szCs w:val="26"/>
        </w:rPr>
        <w:t>Файзулина</w:t>
      </w:r>
      <w:proofErr w:type="spellEnd"/>
      <w:r w:rsidR="00C774A2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774A2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774A2" w:rsidRPr="002745B3">
        <w:rPr>
          <w:bCs/>
          <w:sz w:val="26"/>
          <w:szCs w:val="26"/>
        </w:rPr>
        <w:t>Светлогорского</w:t>
      </w:r>
      <w:proofErr w:type="spellEnd"/>
      <w:r w:rsidR="00C774A2" w:rsidRPr="002745B3">
        <w:rPr>
          <w:bCs/>
          <w:sz w:val="26"/>
          <w:szCs w:val="26"/>
        </w:rPr>
        <w:t xml:space="preserve"> городского округа»</w:t>
      </w:r>
      <w:r w:rsidR="00C774A2">
        <w:rPr>
          <w:bCs/>
          <w:sz w:val="26"/>
          <w:szCs w:val="26"/>
        </w:rPr>
        <w:t>.</w:t>
      </w:r>
    </w:p>
    <w:p w:rsidR="00834806" w:rsidRPr="00AC2313" w:rsidRDefault="00834806" w:rsidP="00834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834806" w:rsidRPr="00792D40" w:rsidRDefault="00834806" w:rsidP="0083480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34806" w:rsidRPr="00AC2313" w:rsidRDefault="00834806" w:rsidP="00834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34806" w:rsidRDefault="00834806" w:rsidP="00834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A05A63" w:rsidRDefault="00A05A6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Pr="00834806" w:rsidRDefault="009F2323" w:rsidP="006D20CF">
      <w:pPr>
        <w:jc w:val="both"/>
        <w:rPr>
          <w:sz w:val="26"/>
          <w:szCs w:val="26"/>
        </w:rPr>
      </w:pPr>
      <w:r w:rsidRPr="00F513D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F513D3">
        <w:rPr>
          <w:sz w:val="26"/>
          <w:szCs w:val="26"/>
        </w:rPr>
        <w:t xml:space="preserve">. </w:t>
      </w:r>
      <w:r w:rsidRPr="00834806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834806">
        <w:rPr>
          <w:sz w:val="26"/>
          <w:szCs w:val="26"/>
        </w:rPr>
        <w:t>антикоррупционной</w:t>
      </w:r>
      <w:proofErr w:type="spellEnd"/>
      <w:r w:rsidRPr="0083480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CE4588" w:rsidRPr="00E5793B">
        <w:rPr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 автомобильных  дорог»  </w:t>
      </w:r>
    </w:p>
    <w:p w:rsidR="009F2323" w:rsidRPr="00C774A2" w:rsidRDefault="009F2323" w:rsidP="006D20CF">
      <w:pPr>
        <w:ind w:firstLine="708"/>
        <w:jc w:val="both"/>
        <w:rPr>
          <w:bCs/>
          <w:sz w:val="26"/>
          <w:szCs w:val="26"/>
        </w:rPr>
      </w:pPr>
      <w:r w:rsidRPr="00834806">
        <w:rPr>
          <w:sz w:val="26"/>
          <w:szCs w:val="26"/>
          <w:u w:val="single"/>
        </w:rPr>
        <w:t>Выступала</w:t>
      </w:r>
      <w:r w:rsidRPr="00834806">
        <w:rPr>
          <w:sz w:val="26"/>
          <w:szCs w:val="26"/>
        </w:rPr>
        <w:t xml:space="preserve">: </w:t>
      </w:r>
      <w:r w:rsidR="006D20CF" w:rsidRPr="00BC4B40">
        <w:rPr>
          <w:sz w:val="26"/>
          <w:szCs w:val="26"/>
        </w:rPr>
        <w:t xml:space="preserve">Аксёнова Светлана Владимировна  -  заместитель директора </w:t>
      </w:r>
      <w:r w:rsidR="006D20CF" w:rsidRPr="00BC4B40">
        <w:rPr>
          <w:bCs/>
          <w:sz w:val="26"/>
          <w:szCs w:val="26"/>
        </w:rPr>
        <w:t xml:space="preserve">МБУ «Отдел капитального строительства </w:t>
      </w:r>
      <w:proofErr w:type="spellStart"/>
      <w:r w:rsidR="006D20CF" w:rsidRPr="00BC4B40">
        <w:rPr>
          <w:bCs/>
          <w:sz w:val="26"/>
          <w:szCs w:val="26"/>
        </w:rPr>
        <w:t>Светлогорского</w:t>
      </w:r>
      <w:proofErr w:type="spellEnd"/>
      <w:r w:rsidR="006D20CF" w:rsidRPr="00BC4B40">
        <w:rPr>
          <w:bCs/>
          <w:sz w:val="26"/>
          <w:szCs w:val="26"/>
        </w:rPr>
        <w:t xml:space="preserve"> городского округа»</w:t>
      </w:r>
    </w:p>
    <w:p w:rsidR="009F2323" w:rsidRPr="00AC2313" w:rsidRDefault="009F2323" w:rsidP="009F2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F2323" w:rsidRPr="00792D40" w:rsidRDefault="009F2323" w:rsidP="009F232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F2323" w:rsidRPr="00AC2313" w:rsidRDefault="009F2323" w:rsidP="009F2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F2323" w:rsidRDefault="009F2323" w:rsidP="009F2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8A3B9C" w:rsidRDefault="008A3B9C" w:rsidP="008A3B9C">
      <w:pPr>
        <w:jc w:val="both"/>
        <w:rPr>
          <w:sz w:val="26"/>
          <w:szCs w:val="26"/>
        </w:rPr>
      </w:pPr>
    </w:p>
    <w:p w:rsidR="008A3B9C" w:rsidRPr="00834806" w:rsidRDefault="008A3B9C" w:rsidP="008A3B9C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F513D3">
        <w:rPr>
          <w:sz w:val="26"/>
          <w:szCs w:val="26"/>
        </w:rPr>
        <w:t xml:space="preserve">. </w:t>
      </w:r>
      <w:r w:rsidRPr="00834806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834806">
        <w:rPr>
          <w:sz w:val="26"/>
          <w:szCs w:val="26"/>
        </w:rPr>
        <w:t>антикоррупционной</w:t>
      </w:r>
      <w:proofErr w:type="spellEnd"/>
      <w:r w:rsidRPr="0083480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5B4AA4" w:rsidRPr="00FE1217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</w:p>
    <w:p w:rsidR="008A3B9C" w:rsidRPr="00C774A2" w:rsidRDefault="008A3B9C" w:rsidP="004A2D3E">
      <w:pPr>
        <w:ind w:firstLine="708"/>
        <w:jc w:val="both"/>
        <w:rPr>
          <w:bCs/>
          <w:sz w:val="26"/>
          <w:szCs w:val="26"/>
        </w:rPr>
      </w:pPr>
      <w:r w:rsidRPr="00834806">
        <w:rPr>
          <w:sz w:val="26"/>
          <w:szCs w:val="26"/>
          <w:u w:val="single"/>
        </w:rPr>
        <w:lastRenderedPageBreak/>
        <w:t>Выступала</w:t>
      </w:r>
      <w:r w:rsidRPr="00834806">
        <w:rPr>
          <w:sz w:val="26"/>
          <w:szCs w:val="26"/>
        </w:rPr>
        <w:t xml:space="preserve">: </w:t>
      </w:r>
      <w:proofErr w:type="spellStart"/>
      <w:r w:rsidR="004A2D3E">
        <w:rPr>
          <w:bCs/>
          <w:sz w:val="26"/>
          <w:szCs w:val="26"/>
        </w:rPr>
        <w:t>Файзулина</w:t>
      </w:r>
      <w:proofErr w:type="spellEnd"/>
      <w:r w:rsidR="004A2D3E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4A2D3E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4A2D3E" w:rsidRPr="002745B3">
        <w:rPr>
          <w:bCs/>
          <w:sz w:val="26"/>
          <w:szCs w:val="26"/>
        </w:rPr>
        <w:t>Светлогорского</w:t>
      </w:r>
      <w:proofErr w:type="spellEnd"/>
      <w:r w:rsidR="004A2D3E" w:rsidRPr="002745B3">
        <w:rPr>
          <w:bCs/>
          <w:sz w:val="26"/>
          <w:szCs w:val="26"/>
        </w:rPr>
        <w:t xml:space="preserve"> городского округа»</w:t>
      </w:r>
      <w:r w:rsidR="004A2D3E">
        <w:rPr>
          <w:bCs/>
          <w:sz w:val="26"/>
          <w:szCs w:val="26"/>
        </w:rPr>
        <w:t>.</w:t>
      </w:r>
    </w:p>
    <w:p w:rsidR="008A3B9C" w:rsidRPr="00AC2313" w:rsidRDefault="008A3B9C" w:rsidP="008A3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8A3B9C" w:rsidRPr="00792D40" w:rsidRDefault="008A3B9C" w:rsidP="008A3B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A3B9C" w:rsidRPr="00AC2313" w:rsidRDefault="008A3B9C" w:rsidP="008A3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A3B9C" w:rsidRDefault="008A3B9C" w:rsidP="008A3B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E80F73">
        <w:rPr>
          <w:rFonts w:ascii="Times New Roman" w:hAnsi="Times New Roman" w:cs="Times New Roman"/>
          <w:sz w:val="26"/>
          <w:szCs w:val="26"/>
        </w:rPr>
        <w:t>Е.С.Ткачук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EBC7-1CD1-4CC1-BA7E-63C79DA5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3323</Words>
  <Characters>26691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29955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749</cp:revision>
  <cp:lastPrinted>2021-09-20T12:33:00Z</cp:lastPrinted>
  <dcterms:created xsi:type="dcterms:W3CDTF">2019-01-28T12:47:00Z</dcterms:created>
  <dcterms:modified xsi:type="dcterms:W3CDTF">2021-11-11T14:50:00Z</dcterms:modified>
</cp:coreProperties>
</file>