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center"/>
      </w:pPr>
      <w:r>
        <w:t>ОПРОСНЫЙ ЛИСТ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center"/>
      </w:pPr>
    </w:p>
    <w:p w:rsidR="00E93E96" w:rsidRPr="00957FF2" w:rsidRDefault="00543C19" w:rsidP="00E93E96">
      <w:pPr>
        <w:tabs>
          <w:tab w:val="left" w:pos="1134"/>
        </w:tabs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>
        <w:t>к</w:t>
      </w:r>
      <w:proofErr w:type="gramEnd"/>
      <w:r>
        <w:t xml:space="preserve"> общественным обсуждениям объекта государств</w:t>
      </w:r>
      <w:r w:rsidR="00E93E96">
        <w:t>енной экологической экспертизы</w:t>
      </w:r>
      <w:r w:rsidR="00E93E96" w:rsidRPr="00EE57BC">
        <w:rPr>
          <w:sz w:val="26"/>
          <w:szCs w:val="26"/>
        </w:rPr>
        <w:t xml:space="preserve"> </w:t>
      </w:r>
      <w:r w:rsidR="00833911">
        <w:rPr>
          <w:sz w:val="26"/>
          <w:szCs w:val="26"/>
        </w:rPr>
        <w:t>«М</w:t>
      </w:r>
      <w:r w:rsidR="00E93E96">
        <w:rPr>
          <w:bCs/>
        </w:rPr>
        <w:t>атериал</w:t>
      </w:r>
      <w:r w:rsidR="00833911">
        <w:rPr>
          <w:bCs/>
        </w:rPr>
        <w:t>ы</w:t>
      </w:r>
      <w:r w:rsidR="00E93E96" w:rsidRPr="00E93E96">
        <w:rPr>
          <w:bCs/>
        </w:rPr>
        <w:t xml:space="preserve">, </w:t>
      </w:r>
      <w:r w:rsidR="00E93E96">
        <w:rPr>
          <w:bCs/>
        </w:rPr>
        <w:t>обосновывающи</w:t>
      </w:r>
      <w:r w:rsidR="00833911">
        <w:rPr>
          <w:bCs/>
        </w:rPr>
        <w:t>е</w:t>
      </w:r>
      <w:r w:rsidR="00E93E96" w:rsidRPr="00E93E96">
        <w:rPr>
          <w:bCs/>
        </w:rPr>
        <w:t xml:space="preserve"> объемы (лимит, квоты) добычи объектов животного мира (охотничьих ресурсов) на территории Калининградской области на период с 1 августа 2022 года до 1 августа 2023 года</w:t>
      </w:r>
      <w:r w:rsidR="00833911">
        <w:rPr>
          <w:bCs/>
        </w:rPr>
        <w:t>»</w:t>
      </w:r>
      <w:bookmarkStart w:id="0" w:name="_GoBack"/>
      <w:bookmarkEnd w:id="0"/>
      <w:r w:rsidR="00E93E96" w:rsidRPr="00E93E96">
        <w:rPr>
          <w:bCs/>
        </w:rPr>
        <w:t>, включая предварительные материалы оценки воздействия на окружающую среду.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1. Информация об участнике общественных обсуждений</w:t>
      </w:r>
    </w:p>
    <w:p w:rsidR="00650431" w:rsidRDefault="00650431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1.1. Ф.И.О., адрес, телефон /для физических лиц</w:t>
      </w:r>
    </w:p>
    <w:p w:rsidR="00543C19" w:rsidRDefault="00543C19" w:rsidP="007E33FA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1.2. Ф.И.О., должность, наименование, адрес и телефон организации /</w:t>
      </w:r>
      <w:r w:rsidR="00E93E96">
        <w:t>для представителей организаций _</w:t>
      </w:r>
      <w:r>
        <w:t>_________________________________________________________________________________________________________________________________________________________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2. Оценка воздействия на окружающую среду</w:t>
      </w:r>
    </w:p>
    <w:p w:rsidR="00650431" w:rsidRDefault="00650431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 xml:space="preserve">2.1. Оцените </w:t>
      </w:r>
      <w:r w:rsidR="00E93E96">
        <w:t>полноту представленной информации о планируемой деятельности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_____________________________________________</w:t>
      </w:r>
      <w:r w:rsidR="00E93E96">
        <w:t>_______________________________</w:t>
      </w:r>
      <w:r>
        <w:t>_</w:t>
      </w:r>
    </w:p>
    <w:p w:rsidR="00543C19" w:rsidRDefault="00E93E96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2.2</w:t>
      </w:r>
      <w:r w:rsidR="00543C19">
        <w:t>. Укажите параметры, неучтенные в ОВОС   ___________________________________________________________________________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43C19" w:rsidRDefault="00650431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2.</w:t>
      </w:r>
      <w:r w:rsidR="00E93E96">
        <w:t>3</w:t>
      </w:r>
      <w:r w:rsidR="00543C19">
        <w:t>. Какое влияние на окружающую среду может оказать намечаемая хозяйственная деятельность __________________________________________________________________________________________________________________________________________________________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улучшит, ухудшит, не изменит потому что (дать пояснение)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</w:p>
    <w:p w:rsidR="00543C19" w:rsidRDefault="00E93E96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2.4</w:t>
      </w:r>
      <w:r w:rsidR="00543C19">
        <w:t xml:space="preserve">. Ваша оценка (мнение) представленной документации, включая </w:t>
      </w:r>
      <w:r w:rsidR="009B7BB4">
        <w:t xml:space="preserve">предварительные </w:t>
      </w:r>
      <w:r w:rsidR="00543C19">
        <w:t>материалы по оценке воздействия на окружающую среду</w:t>
      </w:r>
      <w:r w:rsidR="00882E9B">
        <w:t xml:space="preserve"> 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____________________________________________________________________________ _____________________________________________________________________________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43C19" w:rsidRDefault="00543C19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t>одобряю, не одобряю (дать пояснение)</w:t>
      </w:r>
    </w:p>
    <w:p w:rsidR="00CE0147" w:rsidRDefault="00CE0147" w:rsidP="00F50346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right"/>
      </w:pPr>
    </w:p>
    <w:p w:rsidR="00543C19" w:rsidRDefault="00543C19" w:rsidP="00F50346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</w:t>
      </w:r>
      <w:r w:rsidR="00F50346">
        <w:t xml:space="preserve">                      </w:t>
      </w:r>
      <w:r>
        <w:t>_______________________</w:t>
      </w:r>
    </w:p>
    <w:p w:rsidR="00543C19" w:rsidRDefault="00543C19" w:rsidP="00F50346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</w:t>
      </w:r>
      <w:r w:rsidR="00CE0147">
        <w:t xml:space="preserve">                               </w:t>
      </w:r>
      <w:r>
        <w:t xml:space="preserve">подпись </w:t>
      </w:r>
    </w:p>
    <w:p w:rsidR="00CE0147" w:rsidRDefault="00CE0147" w:rsidP="00543C19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  <w:rPr>
          <w:b/>
        </w:rPr>
      </w:pPr>
    </w:p>
    <w:p w:rsidR="006A3746" w:rsidRDefault="00543C19" w:rsidP="00CE0147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jc w:val="both"/>
      </w:pPr>
      <w:r>
        <w:rPr>
          <w:b/>
        </w:rPr>
        <w:t xml:space="preserve">Для дистанционного участия в опросе заполненные опросные листы с пометкой «Опросный лист к общественным обсуждениям» направлять на электронный адрес: </w:t>
      </w:r>
      <w:r w:rsidR="006A534F" w:rsidRPr="006A534F">
        <w:rPr>
          <w:b/>
        </w:rPr>
        <w:t>sgo@svetlogorsk39.ru</w:t>
      </w:r>
      <w:r w:rsidR="005A69D4">
        <w:rPr>
          <w:b/>
        </w:rPr>
        <w:t>.</w:t>
      </w:r>
    </w:p>
    <w:sectPr w:rsidR="006A3746" w:rsidSect="00CE01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DA"/>
    <w:rsid w:val="000C220E"/>
    <w:rsid w:val="00166FD3"/>
    <w:rsid w:val="002A5747"/>
    <w:rsid w:val="00504AE2"/>
    <w:rsid w:val="00543C19"/>
    <w:rsid w:val="005A69D4"/>
    <w:rsid w:val="00650431"/>
    <w:rsid w:val="006A3746"/>
    <w:rsid w:val="006A534F"/>
    <w:rsid w:val="00743F45"/>
    <w:rsid w:val="007E33FA"/>
    <w:rsid w:val="00816029"/>
    <w:rsid w:val="00833911"/>
    <w:rsid w:val="00882E9B"/>
    <w:rsid w:val="009B7BB4"/>
    <w:rsid w:val="00CE0147"/>
    <w:rsid w:val="00E204A1"/>
    <w:rsid w:val="00E93E96"/>
    <w:rsid w:val="00F50346"/>
    <w:rsid w:val="00F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31E2A-53DC-4666-AC2F-F4FAC3D6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Юлия Олеговна</dc:creator>
  <cp:keywords/>
  <dc:description/>
  <cp:lastModifiedBy>Оля</cp:lastModifiedBy>
  <cp:revision>3</cp:revision>
  <dcterms:created xsi:type="dcterms:W3CDTF">2022-05-17T15:33:00Z</dcterms:created>
  <dcterms:modified xsi:type="dcterms:W3CDTF">2022-05-18T13:02:00Z</dcterms:modified>
</cp:coreProperties>
</file>