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0E4" w:rsidRDefault="00B070E4" w:rsidP="00B070E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B070E4" w:rsidRDefault="00B070E4" w:rsidP="00B070E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КАЛИНИНГРАДСКАЯ   ОБЛАСТЬ</w:t>
      </w:r>
    </w:p>
    <w:p w:rsidR="00B070E4" w:rsidRDefault="00B070E4" w:rsidP="00B070E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ОКРУЖНОЙ СОВЕТ ДЕПУТАТОВ МУНИЦИПАЛЬНОГО ОБРАЗОВАНИЯ</w:t>
      </w:r>
    </w:p>
    <w:p w:rsidR="00B070E4" w:rsidRDefault="00B070E4" w:rsidP="00B070E4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«СВЕТЛОГОРСКИЙ ГОРОДСКОЙ ОКРУГ»</w:t>
      </w:r>
    </w:p>
    <w:p w:rsidR="00B070E4" w:rsidRDefault="00B070E4" w:rsidP="00B070E4">
      <w:pPr>
        <w:jc w:val="center"/>
        <w:rPr>
          <w:b/>
          <w:sz w:val="28"/>
          <w:szCs w:val="28"/>
        </w:rPr>
      </w:pPr>
    </w:p>
    <w:p w:rsidR="00B070E4" w:rsidRDefault="00B070E4" w:rsidP="00B070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070E4" w:rsidRDefault="00B070E4" w:rsidP="00B070E4">
      <w:pPr>
        <w:jc w:val="center"/>
      </w:pPr>
    </w:p>
    <w:p w:rsidR="00B070E4" w:rsidRDefault="00B070E4" w:rsidP="00B070E4">
      <w:r>
        <w:t xml:space="preserve">от </w:t>
      </w:r>
      <w:r w:rsidR="00F11635">
        <w:t xml:space="preserve">«27» января </w:t>
      </w:r>
      <w:r>
        <w:t xml:space="preserve">2020 года                                                                                       </w:t>
      </w:r>
      <w:r w:rsidR="00F11635">
        <w:t xml:space="preserve">                 </w:t>
      </w:r>
      <w:r>
        <w:t xml:space="preserve"> №</w:t>
      </w:r>
      <w:r w:rsidR="00F11635">
        <w:t>04</w:t>
      </w:r>
    </w:p>
    <w:p w:rsidR="00B070E4" w:rsidRDefault="00B070E4" w:rsidP="00B070E4">
      <w:r>
        <w:t>г. Светлогорск</w:t>
      </w:r>
    </w:p>
    <w:p w:rsidR="00B070E4" w:rsidRDefault="00B070E4" w:rsidP="00B070E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070E4" w:rsidRDefault="00B070E4" w:rsidP="00B070E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</w:t>
      </w:r>
      <w:proofErr w:type="gramStart"/>
      <w:r>
        <w:rPr>
          <w:b/>
          <w:bCs/>
          <w:sz w:val="28"/>
          <w:szCs w:val="28"/>
        </w:rPr>
        <w:t>окружного</w:t>
      </w:r>
      <w:proofErr w:type="gramEnd"/>
      <w:r>
        <w:rPr>
          <w:b/>
          <w:bCs/>
          <w:sz w:val="28"/>
          <w:szCs w:val="28"/>
        </w:rPr>
        <w:t xml:space="preserve"> Совета депутатов муниципального образования «Светлогорский городской округ» </w:t>
      </w:r>
    </w:p>
    <w:p w:rsidR="00B070E4" w:rsidRDefault="00B070E4" w:rsidP="00B070E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№91 от 24 декабря 2018 года «Об утверждении структуры администрации  муниципального образования «Светлогорский городской округ»</w:t>
      </w:r>
    </w:p>
    <w:p w:rsidR="00B070E4" w:rsidRDefault="00B070E4" w:rsidP="00B070E4">
      <w:pPr>
        <w:widowControl w:val="0"/>
        <w:autoSpaceDE w:val="0"/>
        <w:autoSpaceDN w:val="0"/>
        <w:adjustRightInd w:val="0"/>
        <w:rPr>
          <w:bCs/>
          <w:sz w:val="18"/>
          <w:szCs w:val="18"/>
        </w:rPr>
      </w:pPr>
    </w:p>
    <w:p w:rsidR="00B070E4" w:rsidRDefault="00B070E4" w:rsidP="00B070E4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r>
        <w:rPr>
          <w:bCs/>
          <w:sz w:val="28"/>
          <w:szCs w:val="28"/>
        </w:rPr>
        <w:tab/>
      </w:r>
      <w:r>
        <w:rPr>
          <w:bCs/>
        </w:rPr>
        <w:t xml:space="preserve">Заслушав и обсудив информацию главы администрации муниципального образования «Светлогорский городской округ», в </w:t>
      </w:r>
      <w:proofErr w:type="gramStart"/>
      <w:r>
        <w:rPr>
          <w:bCs/>
        </w:rPr>
        <w:t>соответствии</w:t>
      </w:r>
      <w:proofErr w:type="gramEnd"/>
      <w:r>
        <w:rPr>
          <w:bCs/>
        </w:rPr>
        <w:t xml:space="preserve"> с Федеральным законом Российской Федерации от 06 октября 2003 года №131-ФЗ «Об общих принципах организации местного самоуправления в Российской Федерации», руководствуясь статьей 22 Устава муниципального образования «Светлогорский городской округ», окружной Совет депутатов </w:t>
      </w:r>
    </w:p>
    <w:p w:rsidR="00B070E4" w:rsidRDefault="00B070E4" w:rsidP="00B070E4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070E4" w:rsidRDefault="00B070E4" w:rsidP="00B070E4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B070E4" w:rsidRDefault="00B070E4" w:rsidP="00B070E4">
      <w:pPr>
        <w:widowControl w:val="0"/>
        <w:autoSpaceDE w:val="0"/>
        <w:autoSpaceDN w:val="0"/>
        <w:adjustRightInd w:val="0"/>
        <w:rPr>
          <w:bCs/>
          <w:sz w:val="16"/>
          <w:szCs w:val="16"/>
        </w:rPr>
      </w:pPr>
    </w:p>
    <w:p w:rsidR="00B070E4" w:rsidRDefault="00B070E4" w:rsidP="00B070E4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1. Изложить приложение к решению </w:t>
      </w:r>
      <w:proofErr w:type="gramStart"/>
      <w:r>
        <w:rPr>
          <w:b/>
          <w:bCs/>
        </w:rPr>
        <w:t>окружного</w:t>
      </w:r>
      <w:proofErr w:type="gramEnd"/>
      <w:r>
        <w:rPr>
          <w:b/>
          <w:bCs/>
        </w:rPr>
        <w:t xml:space="preserve"> Совета депутатов муниципального образования «Светлогорский городской округ» №91 от 24 декабря 2018 года «Об утверждении структуры администрации муниципального образования «Светлогорский городской округ»</w:t>
      </w:r>
      <w:r>
        <w:rPr>
          <w:b/>
        </w:rPr>
        <w:t xml:space="preserve"> в новой редакции (Приложение).</w:t>
      </w:r>
    </w:p>
    <w:p w:rsidR="00B070E4" w:rsidRPr="009E4E5D" w:rsidRDefault="00B070E4" w:rsidP="00B070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en-US"/>
        </w:rPr>
      </w:pPr>
      <w:r w:rsidRPr="009E4E5D">
        <w:rPr>
          <w:b/>
        </w:rPr>
        <w:t xml:space="preserve">2. </w:t>
      </w:r>
      <w:proofErr w:type="gramStart"/>
      <w:r w:rsidRPr="009E4E5D">
        <w:rPr>
          <w:rFonts w:eastAsia="Calibri"/>
          <w:b/>
          <w:lang w:eastAsia="en-US"/>
        </w:rPr>
        <w:t>Контроль за</w:t>
      </w:r>
      <w:proofErr w:type="gramEnd"/>
      <w:r w:rsidRPr="009E4E5D">
        <w:rPr>
          <w:rFonts w:eastAsia="Calibri"/>
          <w:b/>
          <w:lang w:eastAsia="en-US"/>
        </w:rPr>
        <w:t xml:space="preserve"> исполнением настоящего решения возложить на главу муниципального образования «Светлогорский городской округ» А.В. Мохнова.</w:t>
      </w:r>
    </w:p>
    <w:p w:rsidR="00804054" w:rsidRDefault="00B070E4" w:rsidP="0080405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en-US"/>
        </w:rPr>
      </w:pPr>
      <w:r w:rsidRPr="009E4E5D">
        <w:rPr>
          <w:rFonts w:eastAsia="Calibri"/>
          <w:b/>
          <w:lang w:eastAsia="en-US"/>
        </w:rPr>
        <w:t xml:space="preserve">3. Опубликовать данное Решение в газете «Вестник Светлогорска» и разместить в информационно-телекоммуникационной сети Интернет на сайте </w:t>
      </w:r>
      <w:hyperlink r:id="rId5" w:history="1">
        <w:r w:rsidRPr="009E4E5D">
          <w:rPr>
            <w:rStyle w:val="a3"/>
            <w:rFonts w:eastAsia="Calibri"/>
            <w:b/>
            <w:color w:val="auto"/>
            <w:lang w:eastAsia="en-US"/>
          </w:rPr>
          <w:t>www.svetlogorsk39.ru</w:t>
        </w:r>
      </w:hyperlink>
      <w:r w:rsidRPr="009E4E5D">
        <w:rPr>
          <w:rFonts w:eastAsia="Calibri"/>
          <w:b/>
          <w:lang w:eastAsia="en-US"/>
        </w:rPr>
        <w:t>.</w:t>
      </w:r>
    </w:p>
    <w:p w:rsidR="00804054" w:rsidRPr="00804054" w:rsidRDefault="00B070E4" w:rsidP="0080405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en-US"/>
        </w:rPr>
      </w:pPr>
      <w:r w:rsidRPr="009E4E5D">
        <w:rPr>
          <w:rFonts w:eastAsia="Calibri"/>
          <w:b/>
          <w:lang w:eastAsia="en-US"/>
        </w:rPr>
        <w:t xml:space="preserve">4. </w:t>
      </w:r>
      <w:r w:rsidR="00804054" w:rsidRPr="004D5130">
        <w:rPr>
          <w:b/>
          <w:bCs/>
        </w:rPr>
        <w:t xml:space="preserve">Решение вступает в силу </w:t>
      </w:r>
      <w:r w:rsidR="00D1176A">
        <w:rPr>
          <w:b/>
        </w:rPr>
        <w:t>в силу с момента его</w:t>
      </w:r>
      <w:r w:rsidR="00804054" w:rsidRPr="004D5130">
        <w:rPr>
          <w:b/>
        </w:rPr>
        <w:t xml:space="preserve"> подписания</w:t>
      </w:r>
      <w:r w:rsidR="00804054" w:rsidRPr="004D5130">
        <w:rPr>
          <w:b/>
          <w:bCs/>
        </w:rPr>
        <w:t>.</w:t>
      </w:r>
    </w:p>
    <w:p w:rsidR="00B070E4" w:rsidRPr="009E4E5D" w:rsidRDefault="00B070E4" w:rsidP="00B070E4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B070E4" w:rsidRDefault="00B070E4" w:rsidP="00B070E4">
      <w:pPr>
        <w:jc w:val="both"/>
        <w:rPr>
          <w:sz w:val="28"/>
          <w:szCs w:val="28"/>
        </w:rPr>
      </w:pPr>
    </w:p>
    <w:p w:rsidR="00B070E4" w:rsidRDefault="00B070E4" w:rsidP="00B070E4">
      <w:pPr>
        <w:jc w:val="both"/>
        <w:rPr>
          <w:sz w:val="28"/>
          <w:szCs w:val="28"/>
        </w:rPr>
      </w:pPr>
    </w:p>
    <w:p w:rsidR="00B070E4" w:rsidRDefault="00B070E4" w:rsidP="00B07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B070E4" w:rsidRDefault="00B070E4" w:rsidP="00B070E4">
      <w:pPr>
        <w:jc w:val="both"/>
        <w:rPr>
          <w:sz w:val="28"/>
          <w:szCs w:val="28"/>
        </w:rPr>
      </w:pPr>
      <w:r>
        <w:rPr>
          <w:sz w:val="28"/>
          <w:szCs w:val="28"/>
        </w:rPr>
        <w:t>«Светлогорский городской округ</w:t>
      </w:r>
      <w:bookmarkStart w:id="0" w:name="Par38"/>
      <w:bookmarkEnd w:id="0"/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А.В. Мохнов</w:t>
      </w:r>
    </w:p>
    <w:p w:rsidR="00B070E4" w:rsidRDefault="00B070E4" w:rsidP="00B070E4">
      <w:pPr>
        <w:jc w:val="both"/>
        <w:rPr>
          <w:sz w:val="28"/>
          <w:szCs w:val="28"/>
        </w:rPr>
      </w:pPr>
    </w:p>
    <w:p w:rsidR="00B070E4" w:rsidRDefault="00B070E4" w:rsidP="00B070E4">
      <w:pPr>
        <w:shd w:val="clear" w:color="auto" w:fill="FFFFFF"/>
        <w:ind w:firstLine="720"/>
        <w:jc w:val="both"/>
        <w:rPr>
          <w:rFonts w:ascii="Georgia" w:hAnsi="Georgia"/>
          <w:b/>
          <w:sz w:val="28"/>
          <w:szCs w:val="28"/>
        </w:rPr>
      </w:pPr>
    </w:p>
    <w:p w:rsidR="003D4354" w:rsidRDefault="003D4354"/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0E4"/>
    <w:rsid w:val="000470D9"/>
    <w:rsid w:val="0013425F"/>
    <w:rsid w:val="001950D9"/>
    <w:rsid w:val="001A2CBD"/>
    <w:rsid w:val="001D5415"/>
    <w:rsid w:val="00235416"/>
    <w:rsid w:val="003108FE"/>
    <w:rsid w:val="0039356C"/>
    <w:rsid w:val="003D4354"/>
    <w:rsid w:val="004C16D5"/>
    <w:rsid w:val="004E5025"/>
    <w:rsid w:val="0067542D"/>
    <w:rsid w:val="00804054"/>
    <w:rsid w:val="008D3D6A"/>
    <w:rsid w:val="009E4E5D"/>
    <w:rsid w:val="00AF16E9"/>
    <w:rsid w:val="00B070E4"/>
    <w:rsid w:val="00C764EB"/>
    <w:rsid w:val="00D1176A"/>
    <w:rsid w:val="00D233F5"/>
    <w:rsid w:val="00D530E1"/>
    <w:rsid w:val="00F11635"/>
    <w:rsid w:val="00F4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E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070E4"/>
    <w:rPr>
      <w:strike w:val="0"/>
      <w:dstrike w:val="0"/>
      <w:color w:val="5678A2"/>
      <w:u w:val="none"/>
      <w:effect w:val="none"/>
    </w:rPr>
  </w:style>
  <w:style w:type="paragraph" w:styleId="a4">
    <w:name w:val="Subtitle"/>
    <w:basedOn w:val="a"/>
    <w:next w:val="a"/>
    <w:link w:val="a5"/>
    <w:qFormat/>
    <w:rsid w:val="00B070E4"/>
    <w:pPr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rsid w:val="00B070E4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Title"/>
    <w:basedOn w:val="a"/>
    <w:next w:val="a4"/>
    <w:link w:val="a7"/>
    <w:qFormat/>
    <w:rsid w:val="00B070E4"/>
    <w:pPr>
      <w:suppressAutoHyphens/>
      <w:jc w:val="center"/>
    </w:pPr>
    <w:rPr>
      <w:b/>
      <w:bCs/>
      <w:sz w:val="28"/>
      <w:lang w:eastAsia="ar-SA"/>
    </w:rPr>
  </w:style>
  <w:style w:type="character" w:customStyle="1" w:styleId="a7">
    <w:name w:val="Название Знак"/>
    <w:basedOn w:val="a0"/>
    <w:link w:val="a6"/>
    <w:rsid w:val="00B070E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vetlogorsk39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7</cp:revision>
  <cp:lastPrinted>2020-01-22T12:48:00Z</cp:lastPrinted>
  <dcterms:created xsi:type="dcterms:W3CDTF">2020-01-21T15:21:00Z</dcterms:created>
  <dcterms:modified xsi:type="dcterms:W3CDTF">2020-01-28T09:53:00Z</dcterms:modified>
</cp:coreProperties>
</file>