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:rsidR="00782F75" w:rsidRPr="005B14EE" w:rsidRDefault="00782F75" w:rsidP="00782F75">
      <w:pPr>
        <w:jc w:val="center"/>
        <w:rPr>
          <w:sz w:val="28"/>
          <w:szCs w:val="28"/>
        </w:rPr>
      </w:pPr>
    </w:p>
    <w:p w:rsidR="00782F75" w:rsidRPr="005B14EE" w:rsidRDefault="00782F75" w:rsidP="00782F75">
      <w:pPr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«</w:t>
      </w:r>
      <w:r w:rsidR="00922DAE">
        <w:rPr>
          <w:sz w:val="28"/>
          <w:szCs w:val="28"/>
        </w:rPr>
        <w:t xml:space="preserve"> 29 </w:t>
      </w:r>
      <w:r w:rsidRPr="005B14EE">
        <w:rPr>
          <w:sz w:val="28"/>
          <w:szCs w:val="28"/>
        </w:rPr>
        <w:t>»</w:t>
      </w:r>
      <w:r w:rsidR="007A436A">
        <w:rPr>
          <w:sz w:val="28"/>
          <w:szCs w:val="28"/>
        </w:rPr>
        <w:t xml:space="preserve"> </w:t>
      </w:r>
      <w:r w:rsidR="00922DAE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</w:t>
      </w:r>
      <w:r w:rsidRPr="005B14EE">
        <w:rPr>
          <w:sz w:val="28"/>
          <w:szCs w:val="28"/>
        </w:rPr>
        <w:t>0</w:t>
      </w:r>
      <w:r w:rsidR="00922DAE">
        <w:rPr>
          <w:sz w:val="28"/>
          <w:szCs w:val="28"/>
        </w:rPr>
        <w:t>20</w:t>
      </w:r>
      <w:r w:rsidRPr="005B14EE">
        <w:rPr>
          <w:sz w:val="28"/>
          <w:szCs w:val="28"/>
        </w:rPr>
        <w:t xml:space="preserve"> года  №</w:t>
      </w:r>
      <w:r w:rsidR="00922DAE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925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075">
        <w:rPr>
          <w:rFonts w:ascii="Times New Roman" w:hAnsi="Times New Roman"/>
          <w:sz w:val="28"/>
          <w:szCs w:val="28"/>
        </w:rPr>
        <w:t>Об установлении порядка</w:t>
      </w:r>
      <w:r>
        <w:rPr>
          <w:b w:val="0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>
        <w:rPr>
          <w:rFonts w:ascii="Times New Roman" w:hAnsi="Times New Roman" w:cs="Times New Roman"/>
          <w:sz w:val="28"/>
          <w:szCs w:val="28"/>
        </w:rPr>
        <w:t>мониторинга</w:t>
      </w:r>
    </w:p>
    <w:p w:rsidR="00782F75" w:rsidRPr="00DE7030" w:rsidRDefault="009D392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782F75" w:rsidRPr="00B04075" w:rsidRDefault="00782F75" w:rsidP="00782F7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5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подпункта </w:t>
      </w:r>
      <w:r w:rsidRPr="00BE0734">
        <w:rPr>
          <w:sz w:val="28"/>
          <w:szCs w:val="28"/>
        </w:rPr>
        <w:t xml:space="preserve">3 пункта 6 </w:t>
      </w:r>
      <w:hyperlink r:id="rId6" w:history="1">
        <w:r w:rsidRPr="00BE0734">
          <w:rPr>
            <w:sz w:val="28"/>
            <w:szCs w:val="28"/>
          </w:rPr>
          <w:t>статьи 11</w:t>
        </w:r>
      </w:hyperlink>
      <w:r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№ 172-ФЗ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5B14EE">
        <w:rPr>
          <w:sz w:val="28"/>
          <w:szCs w:val="28"/>
        </w:rPr>
        <w:t>,</w:t>
      </w:r>
      <w:r w:rsidR="005F0FB9" w:rsidRPr="005F0FB9">
        <w:rPr>
          <w:sz w:val="28"/>
          <w:szCs w:val="28"/>
        </w:rPr>
        <w:t xml:space="preserve"> </w:t>
      </w:r>
      <w:r w:rsidR="005F0FB9">
        <w:rPr>
          <w:sz w:val="28"/>
          <w:szCs w:val="28"/>
        </w:rPr>
        <w:t>согласно постановлению</w:t>
      </w:r>
      <w:r w:rsidR="005F0FB9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F0FB9">
        <w:rPr>
          <w:sz w:val="28"/>
          <w:szCs w:val="28"/>
        </w:rPr>
        <w:t>,</w:t>
      </w:r>
      <w:r w:rsidRPr="005B14EE">
        <w:rPr>
          <w:sz w:val="28"/>
          <w:szCs w:val="28"/>
        </w:rPr>
        <w:t xml:space="preserve"> Уставом муниципального образования «Светлогорский городской округ», администрация </w:t>
      </w:r>
      <w:r w:rsidR="007A436A">
        <w:rPr>
          <w:sz w:val="28"/>
          <w:szCs w:val="28"/>
        </w:rPr>
        <w:t>муниципального образования</w:t>
      </w:r>
      <w:r w:rsidRPr="005B14EE">
        <w:rPr>
          <w:sz w:val="28"/>
          <w:szCs w:val="28"/>
        </w:rPr>
        <w:t xml:space="preserve"> «Светлогорский городской округ»</w:t>
      </w:r>
    </w:p>
    <w:p w:rsidR="00782F75" w:rsidRPr="005B14EE" w:rsidRDefault="00782F75" w:rsidP="00782F75">
      <w:pPr>
        <w:ind w:left="357" w:firstLine="709"/>
        <w:jc w:val="both"/>
        <w:rPr>
          <w:b/>
          <w:sz w:val="16"/>
          <w:szCs w:val="16"/>
        </w:rPr>
      </w:pPr>
    </w:p>
    <w:p w:rsidR="00782F75" w:rsidRPr="005B14EE" w:rsidRDefault="00782F75" w:rsidP="00782F7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 w:rsidRPr="005B14EE">
        <w:rPr>
          <w:b/>
          <w:spacing w:val="50"/>
          <w:sz w:val="28"/>
          <w:szCs w:val="28"/>
        </w:rPr>
        <w:t>п</w:t>
      </w:r>
      <w:proofErr w:type="gramEnd"/>
      <w:r w:rsidRPr="005B14EE">
        <w:rPr>
          <w:b/>
          <w:spacing w:val="50"/>
          <w:sz w:val="28"/>
          <w:szCs w:val="28"/>
        </w:rPr>
        <w:t xml:space="preserve"> о с т а н о в л я е т:</w:t>
      </w:r>
    </w:p>
    <w:p w:rsidR="00782F75" w:rsidRPr="005B14EE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F75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5F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="005F0FB9" w:rsidRPr="00DE7030">
        <w:rPr>
          <w:sz w:val="28"/>
          <w:szCs w:val="28"/>
        </w:rPr>
        <w:t xml:space="preserve">проведения </w:t>
      </w:r>
      <w:r w:rsidR="009D3925">
        <w:rPr>
          <w:sz w:val="28"/>
          <w:szCs w:val="28"/>
        </w:rPr>
        <w:t xml:space="preserve">мониторинга </w:t>
      </w:r>
      <w:r w:rsidR="005F0FB9" w:rsidRPr="00DE7030">
        <w:rPr>
          <w:sz w:val="28"/>
          <w:szCs w:val="28"/>
        </w:rPr>
        <w:t>реализации муниципальн</w:t>
      </w:r>
      <w:r w:rsidR="009D3925">
        <w:rPr>
          <w:sz w:val="28"/>
          <w:szCs w:val="28"/>
        </w:rPr>
        <w:t>ой</w:t>
      </w:r>
      <w:r w:rsidR="005F0FB9">
        <w:rPr>
          <w:sz w:val="28"/>
          <w:szCs w:val="28"/>
        </w:rPr>
        <w:t xml:space="preserve"> </w:t>
      </w:r>
      <w:r w:rsidR="005F0FB9" w:rsidRPr="00DE7030">
        <w:rPr>
          <w:sz w:val="28"/>
          <w:szCs w:val="28"/>
        </w:rPr>
        <w:t>программ</w:t>
      </w:r>
      <w:r w:rsidR="00B17319">
        <w:rPr>
          <w:sz w:val="28"/>
          <w:szCs w:val="28"/>
        </w:rPr>
        <w:t>ы</w:t>
      </w:r>
      <w:r w:rsidR="005F0FB9" w:rsidRPr="005F0FB9">
        <w:rPr>
          <w:sz w:val="28"/>
          <w:szCs w:val="28"/>
        </w:rPr>
        <w:t xml:space="preserve"> муниципального образования «Светлогорский городской округ» </w:t>
      </w:r>
      <w:r>
        <w:rPr>
          <w:sz w:val="28"/>
          <w:szCs w:val="28"/>
        </w:rPr>
        <w:t>согласно приложению №1.</w:t>
      </w:r>
    </w:p>
    <w:p w:rsidR="00782F75" w:rsidRPr="005B14EE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2</w:t>
      </w:r>
      <w:r w:rsidR="00782F75" w:rsidRPr="005B14E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7A436A">
        <w:rPr>
          <w:sz w:val="28"/>
          <w:szCs w:val="28"/>
        </w:rPr>
        <w:t>муниципального образования</w:t>
      </w:r>
      <w:r w:rsidR="00782F75" w:rsidRPr="005B14EE">
        <w:rPr>
          <w:sz w:val="28"/>
          <w:szCs w:val="28"/>
        </w:rPr>
        <w:t xml:space="preserve"> «Светлогорский городской округ» О.В. Туркину.</w:t>
      </w:r>
    </w:p>
    <w:p w:rsidR="00782F75" w:rsidRPr="00A408E5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3</w:t>
      </w:r>
      <w:r w:rsidR="00782F75" w:rsidRPr="005B14EE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782F75" w:rsidRPr="00A408E5">
        <w:rPr>
          <w:sz w:val="28"/>
          <w:szCs w:val="28"/>
        </w:rPr>
        <w:t xml:space="preserve">Интернет </w:t>
      </w:r>
      <w:hyperlink r:id="rId7" w:history="1">
        <w:r w:rsidR="00782F75" w:rsidRPr="00A408E5">
          <w:rPr>
            <w:rStyle w:val="a5"/>
            <w:color w:val="auto"/>
            <w:sz w:val="28"/>
            <w:szCs w:val="28"/>
            <w:u w:val="none"/>
          </w:rPr>
          <w:t>www.svetlogorsk39.ru</w:t>
        </w:r>
      </w:hyperlink>
      <w:r w:rsidR="00782F75" w:rsidRPr="00A408E5">
        <w:rPr>
          <w:sz w:val="28"/>
          <w:szCs w:val="28"/>
        </w:rPr>
        <w:t>.</w:t>
      </w:r>
    </w:p>
    <w:p w:rsidR="005F0FB9" w:rsidRDefault="005F0FB9" w:rsidP="005F0FB9">
      <w:pPr>
        <w:ind w:firstLine="567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4</w:t>
      </w:r>
      <w:r w:rsidR="00782F75" w:rsidRPr="005B14EE">
        <w:rPr>
          <w:sz w:val="28"/>
          <w:szCs w:val="28"/>
        </w:rPr>
        <w:t>. Настоящее постановление вступает в силу</w:t>
      </w:r>
      <w:r w:rsidRPr="005F0FB9">
        <w:rPr>
          <w:sz w:val="28"/>
          <w:szCs w:val="28"/>
        </w:rPr>
        <w:t xml:space="preserve"> </w:t>
      </w:r>
      <w:r w:rsidRPr="00866F7B">
        <w:rPr>
          <w:sz w:val="28"/>
          <w:szCs w:val="28"/>
        </w:rPr>
        <w:t>со дня опубликования.</w:t>
      </w:r>
    </w:p>
    <w:p w:rsidR="00782F75" w:rsidRPr="005B14EE" w:rsidRDefault="00782F75" w:rsidP="00782F75">
      <w:pPr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</w:t>
      </w:r>
      <w:r w:rsidR="007A436A">
        <w:rPr>
          <w:bCs/>
          <w:sz w:val="28"/>
          <w:szCs w:val="28"/>
        </w:rPr>
        <w:t xml:space="preserve">                              </w:t>
      </w:r>
      <w:r w:rsidRPr="005B14EE">
        <w:rPr>
          <w:bCs/>
          <w:sz w:val="28"/>
          <w:szCs w:val="28"/>
        </w:rPr>
        <w:t>В.В.</w:t>
      </w:r>
      <w:r w:rsidR="007A436A">
        <w:rPr>
          <w:bCs/>
          <w:sz w:val="28"/>
          <w:szCs w:val="28"/>
        </w:rPr>
        <w:t xml:space="preserve"> </w:t>
      </w:r>
      <w:r w:rsidRPr="005B14EE">
        <w:rPr>
          <w:bCs/>
          <w:sz w:val="28"/>
          <w:szCs w:val="28"/>
        </w:rPr>
        <w:t>Бондаренко</w:t>
      </w:r>
    </w:p>
    <w:p w:rsidR="00A82964" w:rsidRPr="00DE7030" w:rsidRDefault="00A82964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2577">
        <w:rPr>
          <w:rFonts w:ascii="Times New Roman" w:hAnsi="Times New Roman" w:cs="Times New Roman"/>
          <w:sz w:val="28"/>
          <w:szCs w:val="28"/>
        </w:rPr>
        <w:t xml:space="preserve"> </w:t>
      </w:r>
      <w:r w:rsidR="00FB421A">
        <w:rPr>
          <w:rFonts w:ascii="Times New Roman" w:hAnsi="Times New Roman" w:cs="Times New Roman"/>
          <w:sz w:val="28"/>
          <w:szCs w:val="28"/>
        </w:rPr>
        <w:t>№1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к </w:t>
      </w:r>
      <w:r w:rsidR="00FB421A">
        <w:rPr>
          <w:rFonts w:ascii="Times New Roman" w:hAnsi="Times New Roman" w:cs="Times New Roman"/>
          <w:sz w:val="28"/>
          <w:szCs w:val="28"/>
        </w:rPr>
        <w:t>п</w:t>
      </w:r>
      <w:r w:rsidRPr="00DE7030">
        <w:rPr>
          <w:rFonts w:ascii="Times New Roman" w:hAnsi="Times New Roman" w:cs="Times New Roman"/>
          <w:sz w:val="28"/>
          <w:szCs w:val="28"/>
        </w:rPr>
        <w:t>остановлению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от</w:t>
      </w:r>
      <w:r w:rsidR="00FF0E79">
        <w:rPr>
          <w:rFonts w:ascii="Times New Roman" w:hAnsi="Times New Roman" w:cs="Times New Roman"/>
          <w:sz w:val="28"/>
          <w:szCs w:val="28"/>
        </w:rPr>
        <w:t xml:space="preserve"> 29 января</w:t>
      </w:r>
      <w:r w:rsidR="007A436A">
        <w:rPr>
          <w:rFonts w:ascii="Times New Roman" w:hAnsi="Times New Roman" w:cs="Times New Roman"/>
          <w:sz w:val="28"/>
          <w:szCs w:val="28"/>
        </w:rPr>
        <w:t xml:space="preserve"> 20</w:t>
      </w:r>
      <w:r w:rsidR="00FF0E79">
        <w:rPr>
          <w:rFonts w:ascii="Times New Roman" w:hAnsi="Times New Roman" w:cs="Times New Roman"/>
          <w:sz w:val="28"/>
          <w:szCs w:val="28"/>
        </w:rPr>
        <w:t>20</w:t>
      </w:r>
      <w:r w:rsidRPr="00DE7030">
        <w:rPr>
          <w:rFonts w:ascii="Times New Roman" w:hAnsi="Times New Roman" w:cs="Times New Roman"/>
          <w:sz w:val="28"/>
          <w:szCs w:val="28"/>
        </w:rPr>
        <w:t xml:space="preserve"> г. 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№ </w:t>
      </w:r>
      <w:r w:rsidR="00FF0E79">
        <w:rPr>
          <w:rFonts w:ascii="Times New Roman" w:hAnsi="Times New Roman" w:cs="Times New Roman"/>
          <w:sz w:val="28"/>
          <w:szCs w:val="28"/>
        </w:rPr>
        <w:t>60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ПОРЯДОК</w:t>
      </w:r>
    </w:p>
    <w:p w:rsidR="009D3925" w:rsidRPr="00DE7030" w:rsidRDefault="00A82964" w:rsidP="009D3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>
        <w:rPr>
          <w:rFonts w:ascii="Times New Roman" w:hAnsi="Times New Roman" w:cs="Times New Roman"/>
          <w:sz w:val="28"/>
          <w:szCs w:val="28"/>
        </w:rPr>
        <w:t>мониторинга</w:t>
      </w:r>
      <w:r w:rsidR="00BC0F8F">
        <w:rPr>
          <w:rFonts w:ascii="Times New Roman" w:hAnsi="Times New Roman" w:cs="Times New Roman"/>
          <w:sz w:val="28"/>
          <w:szCs w:val="28"/>
        </w:rPr>
        <w:t xml:space="preserve"> </w:t>
      </w:r>
      <w:r w:rsidR="009D3925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9D3925"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25" w:rsidRPr="00B04075" w:rsidRDefault="009D3925" w:rsidP="009D392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50" w:rsidRPr="00B45250" w:rsidRDefault="00A82964" w:rsidP="00B452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250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45250" w:rsidRPr="00B45250">
        <w:rPr>
          <w:rFonts w:ascii="Times New Roman" w:hAnsi="Times New Roman" w:cs="Times New Roman"/>
          <w:sz w:val="28"/>
          <w:szCs w:val="28"/>
        </w:rPr>
        <w:t>ПОРЯДОК ПРОВЕДЕНИЯ МОНИТОРИНГА</w:t>
      </w:r>
    </w:p>
    <w:p w:rsidR="00B45250" w:rsidRDefault="00B45250" w:rsidP="00B4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525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525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45250" w:rsidRPr="00B45250" w:rsidRDefault="00B45250" w:rsidP="00B4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4F6" w:rsidRDefault="00C424F6" w:rsidP="00C4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методику проведения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муниципальной программы</w:t>
      </w:r>
      <w:r w:rsidRPr="00DE7030">
        <w:rPr>
          <w:rFonts w:ascii="Times New Roman" w:hAnsi="Times New Roman" w:cs="Times New Roman"/>
          <w:sz w:val="28"/>
          <w:szCs w:val="28"/>
        </w:rPr>
        <w:t>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4C0">
        <w:rPr>
          <w:rFonts w:ascii="Times New Roman" w:hAnsi="Times New Roman" w:cs="Times New Roman"/>
          <w:sz w:val="28"/>
          <w:szCs w:val="28"/>
        </w:rPr>
        <w:t xml:space="preserve">. Текущий анализ и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реализацией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осуществляются ответственным исполнителем в рамках проведения ежеквартального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плановыми значениями, установленными в плане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 Ответственными за реализацию отдельного (основного) мероприятия и достижение его плановых значений показателей являются </w:t>
      </w:r>
      <w:r w:rsidR="004014FD">
        <w:rPr>
          <w:rFonts w:ascii="Times New Roman" w:hAnsi="Times New Roman" w:cs="Times New Roman"/>
          <w:sz w:val="28"/>
          <w:szCs w:val="28"/>
        </w:rPr>
        <w:t xml:space="preserve">соисполнители (исполнители) и </w:t>
      </w:r>
      <w:r w:rsidRPr="00C064C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014FD">
        <w:rPr>
          <w:rFonts w:ascii="Times New Roman" w:hAnsi="Times New Roman" w:cs="Times New Roman"/>
          <w:sz w:val="28"/>
          <w:szCs w:val="28"/>
        </w:rPr>
        <w:t>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ориентирован на раннее предупреждение возникновения проблем и отклонений хода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от запланированного и проводится в порядке, определенном настоящим разделом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064C0">
        <w:rPr>
          <w:rFonts w:ascii="Times New Roman" w:hAnsi="Times New Roman" w:cs="Times New Roman"/>
          <w:sz w:val="28"/>
          <w:szCs w:val="28"/>
        </w:rPr>
        <w:t>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Объектами мониторинга являются ход реализации детализированных мероприятий основных мероприятий подпрограмм и отдельных (основных)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сведения о кассовом исполнении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программе на отчетную дату, а также ход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реализации мероприятий плана-графика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и причины невыполнения сроков мероприятий и контрольных событий.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ежеквартально до </w:t>
      </w:r>
      <w:r w:rsidR="004014FD">
        <w:rPr>
          <w:rFonts w:ascii="Times New Roman" w:hAnsi="Times New Roman" w:cs="Times New Roman"/>
          <w:sz w:val="28"/>
          <w:szCs w:val="28"/>
        </w:rPr>
        <w:t>15</w:t>
      </w:r>
      <w:r w:rsidRPr="00C064C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кварталом, на основании информаци</w:t>
      </w:r>
      <w:r>
        <w:rPr>
          <w:rFonts w:ascii="Times New Roman" w:hAnsi="Times New Roman" w:cs="Times New Roman"/>
          <w:sz w:val="28"/>
          <w:szCs w:val="28"/>
        </w:rPr>
        <w:t>и, полученной от соисполнителей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и участников реализации мероприятий</w:t>
      </w:r>
      <w:r w:rsidR="00D5472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064C0">
        <w:rPr>
          <w:rFonts w:ascii="Times New Roman" w:hAnsi="Times New Roman" w:cs="Times New Roman"/>
          <w:sz w:val="28"/>
          <w:szCs w:val="28"/>
        </w:rPr>
        <w:t xml:space="preserve">, заполняет мониторинг </w:t>
      </w:r>
      <w:r w:rsidRPr="00117A0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A408E5">
        <w:rPr>
          <w:rFonts w:ascii="Times New Roman" w:hAnsi="Times New Roman" w:cs="Times New Roman"/>
          <w:sz w:val="28"/>
          <w:szCs w:val="28"/>
        </w:rPr>
        <w:t>таблицы 1,2</w:t>
      </w:r>
      <w:r w:rsidRPr="00117A00">
        <w:rPr>
          <w:rFonts w:ascii="Times New Roman" w:hAnsi="Times New Roman" w:cs="Times New Roman"/>
          <w:sz w:val="28"/>
          <w:szCs w:val="28"/>
        </w:rPr>
        <w:t xml:space="preserve"> приложения №1 к настоящему порядку, а также осуществляет оценку</w:t>
      </w:r>
      <w:r w:rsidRPr="00C064C0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 текущего года по форме </w:t>
      </w:r>
      <w:r w:rsidRPr="00A408E5">
        <w:rPr>
          <w:rFonts w:ascii="Times New Roman" w:hAnsi="Times New Roman" w:cs="Times New Roman"/>
          <w:sz w:val="28"/>
          <w:szCs w:val="28"/>
        </w:rPr>
        <w:t>таблицы 3 п</w:t>
      </w:r>
      <w:r w:rsidRPr="00C064C0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C064C0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 порядку</w:t>
      </w:r>
      <w:r w:rsidRPr="00C06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Указанные формы и пояснительная записка к мониторингу направляются в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ческий отдел </w:t>
      </w:r>
      <w:r w:rsidRPr="00C064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C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 орган, по состоянию:</w:t>
      </w:r>
    </w:p>
    <w:p w:rsidR="00C424F6" w:rsidRDefault="00C424F6" w:rsidP="00C424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1 апреля, предоставляется до </w:t>
      </w:r>
      <w:r w:rsidR="00D54722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текущего года;</w:t>
      </w:r>
    </w:p>
    <w:p w:rsidR="00C424F6" w:rsidRDefault="00C424F6" w:rsidP="00C424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1 июля, предоставляется до </w:t>
      </w:r>
      <w:r w:rsidR="00D54722">
        <w:rPr>
          <w:sz w:val="28"/>
          <w:szCs w:val="28"/>
        </w:rPr>
        <w:t>15</w:t>
      </w:r>
      <w:r>
        <w:rPr>
          <w:sz w:val="28"/>
          <w:szCs w:val="28"/>
        </w:rPr>
        <w:t xml:space="preserve"> июля текущего года;</w:t>
      </w:r>
    </w:p>
    <w:p w:rsidR="00C424F6" w:rsidRDefault="00C424F6" w:rsidP="00C424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октября, предоставляется до </w:t>
      </w:r>
      <w:r w:rsidR="00D54722">
        <w:rPr>
          <w:sz w:val="28"/>
          <w:szCs w:val="28"/>
        </w:rPr>
        <w:t>15</w:t>
      </w:r>
      <w:r>
        <w:rPr>
          <w:sz w:val="28"/>
          <w:szCs w:val="28"/>
        </w:rPr>
        <w:t xml:space="preserve"> октября текущего года.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064C0">
        <w:rPr>
          <w:rFonts w:ascii="Times New Roman" w:hAnsi="Times New Roman" w:cs="Times New Roman"/>
          <w:sz w:val="28"/>
          <w:szCs w:val="28"/>
        </w:rPr>
        <w:t>. Степень выполнения мероприятия (СВМ) определяется отдельно по каждому мероприятию</w:t>
      </w:r>
      <w:r w:rsidR="00D54722">
        <w:rPr>
          <w:rFonts w:ascii="Times New Roman" w:hAnsi="Times New Roman" w:cs="Times New Roman"/>
          <w:sz w:val="28"/>
          <w:szCs w:val="28"/>
        </w:rPr>
        <w:t xml:space="preserve"> (отдельных (</w:t>
      </w:r>
      <w:r w:rsidRPr="00C064C0">
        <w:rPr>
          <w:rFonts w:ascii="Times New Roman" w:hAnsi="Times New Roman" w:cs="Times New Roman"/>
          <w:sz w:val="28"/>
          <w:szCs w:val="28"/>
        </w:rPr>
        <w:t>основных</w:t>
      </w:r>
      <w:r w:rsidR="00D54722">
        <w:rPr>
          <w:rFonts w:ascii="Times New Roman" w:hAnsi="Times New Roman" w:cs="Times New Roman"/>
          <w:sz w:val="28"/>
          <w:szCs w:val="28"/>
        </w:rPr>
        <w:t>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54722">
        <w:rPr>
          <w:rFonts w:ascii="Times New Roman" w:hAnsi="Times New Roman" w:cs="Times New Roman"/>
          <w:sz w:val="28"/>
          <w:szCs w:val="28"/>
        </w:rPr>
        <w:t>)</w:t>
      </w:r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r w:rsidR="00D54722">
        <w:rPr>
          <w:rFonts w:ascii="Times New Roman" w:hAnsi="Times New Roman" w:cs="Times New Roman"/>
          <w:sz w:val="28"/>
          <w:szCs w:val="28"/>
        </w:rPr>
        <w:t xml:space="preserve">муниципальной программы, и аналогично мероприятий </w:t>
      </w:r>
      <w:r w:rsidRPr="00C064C0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54722">
        <w:rPr>
          <w:rFonts w:ascii="Times New Roman" w:hAnsi="Times New Roman" w:cs="Times New Roman"/>
          <w:sz w:val="28"/>
          <w:szCs w:val="28"/>
        </w:rPr>
        <w:t>,</w:t>
      </w:r>
      <w:r w:rsidRPr="00C064C0">
        <w:rPr>
          <w:rFonts w:ascii="Times New Roman" w:hAnsi="Times New Roman" w:cs="Times New Roman"/>
          <w:sz w:val="28"/>
          <w:szCs w:val="28"/>
        </w:rPr>
        <w:t xml:space="preserve"> (в расчете используются установленные в плане реализации значения показателей мероприятий в сопоставлении с их фактическими значениями, достигнутыми по состоянию на конец отчетного периода) по формуле прямого счета:</w:t>
      </w:r>
    </w:p>
    <w:p w:rsidR="00C424F6" w:rsidRPr="00C064C0" w:rsidRDefault="00C424F6" w:rsidP="00C424F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СВМ = (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ПфМ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ПпМi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>)%,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где: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ПфМ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мероприятия в отчетном периоде в соответствии с утвержденным планом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ПпМ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- плановое значение мероприятия i-го показателя мероприятия подпрограммы (i-го показателя отдельного (основного) мероприятия)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показателя (СВМ) предполагает тенденцию развития как уменьшение значения показателя, то расчет результативности достижения i-го показателя мероприятия в отчетном периоде (СВМ) производится на основе сопоставления плановых величин с фактическими по следующей формуле (обратный счет):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F6" w:rsidRPr="00C064C0" w:rsidRDefault="00C424F6" w:rsidP="00C424F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СВМ = (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ПпМ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ПфМi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>)%.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запланированного;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2)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услуг (работ)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 w:rsidR="002935FA">
        <w:rPr>
          <w:rFonts w:ascii="Times New Roman" w:hAnsi="Times New Roman" w:cs="Times New Roman"/>
          <w:sz w:val="28"/>
          <w:szCs w:val="28"/>
        </w:rPr>
        <w:t xml:space="preserve">из всех источников </w:t>
      </w:r>
      <w:r w:rsidRPr="00C064C0">
        <w:rPr>
          <w:rFonts w:ascii="Times New Roman" w:hAnsi="Times New Roman" w:cs="Times New Roman"/>
          <w:sz w:val="28"/>
          <w:szCs w:val="28"/>
        </w:rPr>
        <w:t xml:space="preserve">бюджета,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период.</w:t>
      </w:r>
      <w:proofErr w:type="gramEnd"/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В случае, когда для описания результатов реализации мероприятия используется несколько показателей, для оценки степени выполнения мероприятия в целом используется среднее арифметическое значение отношений фактических значений всех показателей данного мероприятия к запланированным значениям, выраженное в процентах.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По результатам, определенным в соответствии с настоящим пунктом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064C0">
        <w:rPr>
          <w:rFonts w:ascii="Times New Roman" w:hAnsi="Times New Roman" w:cs="Times New Roman"/>
          <w:sz w:val="28"/>
          <w:szCs w:val="28"/>
        </w:rPr>
        <w:t>, осуществляется оценка выполнения мероприятия за отчетный период ("выполнено"; "не выполнено").</w:t>
      </w:r>
    </w:p>
    <w:p w:rsidR="00C424F6" w:rsidRPr="00F208B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Оценка степени реализации мероприятий представляется одновременно с мониторингом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Pr="00F208B6">
        <w:rPr>
          <w:rFonts w:ascii="Times New Roman" w:hAnsi="Times New Roman" w:cs="Times New Roman"/>
          <w:sz w:val="28"/>
          <w:szCs w:val="28"/>
        </w:rPr>
        <w:t>форме таблицы 1 приложения № 1 к Порядку.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Степень реализации мероприятий в отчетном периоде определяется по следующей формуле: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F6" w:rsidRPr="00C064C0" w:rsidRDefault="00C424F6" w:rsidP="00C424F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СРМ = (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/ М)%,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где: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периоде;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периоде.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В отношении исполнения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(выполнения утвержденных бюджетных ассигнований) в рамках мониторинга осуществляется определение степени освоения средств.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Низкой считается степень освоения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4C0">
        <w:rPr>
          <w:rFonts w:ascii="Times New Roman" w:hAnsi="Times New Roman" w:cs="Times New Roman"/>
          <w:sz w:val="28"/>
          <w:szCs w:val="28"/>
        </w:rPr>
        <w:t xml:space="preserve"> в первом квартале ниже 20% от запланированного на отчетный год объема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 6 месяцев - ниже 45%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4C0">
        <w:rPr>
          <w:rFonts w:ascii="Times New Roman" w:hAnsi="Times New Roman" w:cs="Times New Roman"/>
          <w:sz w:val="28"/>
          <w:szCs w:val="28"/>
        </w:rPr>
        <w:t>за 9 месяцев - ниже 70%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 отчетный год - ниже 95%.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64C0">
        <w:rPr>
          <w:rFonts w:ascii="Times New Roman" w:hAnsi="Times New Roman" w:cs="Times New Roman"/>
          <w:sz w:val="28"/>
          <w:szCs w:val="28"/>
        </w:rPr>
        <w:t>. К форме мониторинга ответственным исполнителем прилагается оценка хо</w:t>
      </w:r>
      <w:r w:rsidR="002935FA">
        <w:rPr>
          <w:rFonts w:ascii="Times New Roman" w:hAnsi="Times New Roman" w:cs="Times New Roman"/>
          <w:sz w:val="28"/>
          <w:szCs w:val="28"/>
        </w:rPr>
        <w:t>да реализации мероприятий плана-графика</w:t>
      </w:r>
      <w:r w:rsidRPr="00C064C0">
        <w:rPr>
          <w:rFonts w:ascii="Times New Roman" w:hAnsi="Times New Roman" w:cs="Times New Roman"/>
          <w:sz w:val="28"/>
          <w:szCs w:val="28"/>
        </w:rPr>
        <w:t>, включающая в себя причины невыполнения сроков мероприятий, контрольных событий и объемов финансирования.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При невыполнении сроков мероприятий и контрольных событий, объемов финансирования мероприятий к мониторингу дополнительно приводится краткое описание проблем и меры по нейтрализации (минимизации) возникших отклонений по контрольному событию (пояснительная записка).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В рамках мер по нейтрализации (минимизации) отклонения по контрольному событию, оказывающего существенное воздействие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указываются мероприятия, направленные на нейтрализацию (снижение) негативных последствий возникшего отклонения.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4C0">
        <w:rPr>
          <w:rFonts w:ascii="Times New Roman" w:hAnsi="Times New Roman" w:cs="Times New Roman"/>
          <w:sz w:val="28"/>
          <w:szCs w:val="28"/>
        </w:rPr>
        <w:t>. Ответственный исполнитель координирует деятельность соисполнителей</w:t>
      </w:r>
      <w:r w:rsidR="002935FA">
        <w:rPr>
          <w:rFonts w:ascii="Times New Roman" w:hAnsi="Times New Roman" w:cs="Times New Roman"/>
          <w:sz w:val="28"/>
          <w:szCs w:val="28"/>
        </w:rPr>
        <w:t xml:space="preserve"> (исполнителей)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 участников по заполнению отчетных форм и обеспечивает достоверность данных, представляемых в рамках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Представление отчетных данных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бумажном и электронном виде (табличная часть мониторинга представляется</w:t>
      </w:r>
      <w:r w:rsidR="002935FA">
        <w:rPr>
          <w:rFonts w:ascii="Times New Roman" w:hAnsi="Times New Roman" w:cs="Times New Roman"/>
          <w:sz w:val="28"/>
          <w:szCs w:val="28"/>
        </w:rPr>
        <w:t xml:space="preserve"> (желательно)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в электронном виде в формате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, текстовая часть - в формате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>).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C06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Одновременно с формами мониторинга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представляет актуализированный план</w:t>
      </w:r>
      <w:r w:rsidR="002935FA">
        <w:rPr>
          <w:rFonts w:ascii="Times New Roman" w:hAnsi="Times New Roman" w:cs="Times New Roman"/>
          <w:sz w:val="28"/>
          <w:szCs w:val="28"/>
        </w:rPr>
        <w:t xml:space="preserve"> – график </w:t>
      </w:r>
      <w:r w:rsidRPr="00C064C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(далее - план) на очередной финансовый год и плановый период с учетом изменений, утвержденных на последнюю дату отчетного периода, а также копии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 внесенных ответственным исполнителем в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на бумажном носителе и в электронном виде.</w:t>
      </w:r>
      <w:proofErr w:type="gramEnd"/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064C0">
        <w:rPr>
          <w:rFonts w:ascii="Times New Roman" w:hAnsi="Times New Roman" w:cs="Times New Roman"/>
          <w:sz w:val="28"/>
          <w:szCs w:val="28"/>
        </w:rPr>
        <w:t>. По требованию экономи</w:t>
      </w:r>
      <w:r>
        <w:rPr>
          <w:rFonts w:ascii="Times New Roman" w:hAnsi="Times New Roman" w:cs="Times New Roman"/>
          <w:sz w:val="28"/>
          <w:szCs w:val="28"/>
        </w:rPr>
        <w:t>ческого отдела</w:t>
      </w:r>
      <w:r w:rsidR="002935FA">
        <w:rPr>
          <w:rFonts w:ascii="Times New Roman" w:hAnsi="Times New Roman" w:cs="Times New Roman"/>
          <w:sz w:val="28"/>
          <w:szCs w:val="28"/>
        </w:rPr>
        <w:t xml:space="preserve"> или финансового органа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ответственный исполнитель, соисполнитель</w:t>
      </w:r>
      <w:r w:rsidR="002935FA">
        <w:rPr>
          <w:rFonts w:ascii="Times New Roman" w:hAnsi="Times New Roman" w:cs="Times New Roman"/>
          <w:sz w:val="28"/>
          <w:szCs w:val="28"/>
        </w:rPr>
        <w:t xml:space="preserve"> (исполнитель)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 (или) участник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(участник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программы) представляют дополнительную (уточненную)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06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C064C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C064C0">
        <w:rPr>
          <w:rFonts w:ascii="Times New Roman" w:hAnsi="Times New Roman" w:cs="Times New Roman"/>
          <w:sz w:val="28"/>
          <w:szCs w:val="28"/>
        </w:rPr>
        <w:t xml:space="preserve">в целях проведения общей оценки кассового исполнения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программам представляет в </w:t>
      </w: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информацию о запланированных объемах бюджетных ассигнований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 (в соответствии с уточненной бюджетной росписью по состоянию на отчетную дату) и их кассовом исполнении за отчетный период (по утвержденным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программам на основании данных об исполнении сводной бюджетной росписи).</w:t>
      </w:r>
      <w:proofErr w:type="gramEnd"/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64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C064C0">
        <w:rPr>
          <w:rFonts w:ascii="Times New Roman" w:hAnsi="Times New Roman" w:cs="Times New Roman"/>
          <w:sz w:val="28"/>
          <w:szCs w:val="28"/>
        </w:rPr>
        <w:t xml:space="preserve"> ежеквартально осуществляет мониторинг выполнения запланированных мероприятий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программе и готовит справки о ходе реализации всех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C0" w:rsidRPr="00C064C0" w:rsidRDefault="00C064C0" w:rsidP="009D1D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7A00">
        <w:rPr>
          <w:rFonts w:ascii="Times New Roman" w:hAnsi="Times New Roman" w:cs="Times New Roman"/>
          <w:sz w:val="28"/>
          <w:szCs w:val="28"/>
        </w:rPr>
        <w:t>2</w:t>
      </w:r>
      <w:r w:rsidRPr="00C064C0">
        <w:rPr>
          <w:rFonts w:ascii="Times New Roman" w:hAnsi="Times New Roman" w:cs="Times New Roman"/>
          <w:sz w:val="28"/>
          <w:szCs w:val="28"/>
        </w:rPr>
        <w:t>. ПОДГОТОВКА ГОДОВ</w:t>
      </w:r>
      <w:r w:rsidR="00C424F6">
        <w:rPr>
          <w:rFonts w:ascii="Times New Roman" w:hAnsi="Times New Roman" w:cs="Times New Roman"/>
          <w:sz w:val="28"/>
          <w:szCs w:val="28"/>
        </w:rPr>
        <w:t>ОГО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424F6">
        <w:rPr>
          <w:rFonts w:ascii="Times New Roman" w:hAnsi="Times New Roman" w:cs="Times New Roman"/>
          <w:sz w:val="28"/>
          <w:szCs w:val="28"/>
        </w:rPr>
        <w:t>А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 ДОКЛАД</w:t>
      </w:r>
      <w:r w:rsidR="00C424F6">
        <w:rPr>
          <w:rFonts w:ascii="Times New Roman" w:hAnsi="Times New Roman" w:cs="Times New Roman"/>
          <w:sz w:val="28"/>
          <w:szCs w:val="28"/>
        </w:rPr>
        <w:t>А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4C0" w:rsidRPr="00C064C0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 в соответствии </w:t>
      </w:r>
      <w:r w:rsidR="00C064C0" w:rsidRPr="00A408E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9A61A8" w:rsidRPr="00A408E5">
          <w:rPr>
            <w:rFonts w:ascii="Times New Roman" w:hAnsi="Times New Roman" w:cs="Times New Roman"/>
            <w:sz w:val="28"/>
            <w:szCs w:val="28"/>
          </w:rPr>
          <w:t>пунктом 5.1</w:t>
        </w:r>
        <w:r w:rsidR="00C064C0" w:rsidRPr="00A408E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064C0" w:rsidRPr="00A408E5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6239AB" w:rsidRPr="00A408E5">
        <w:rPr>
          <w:rFonts w:ascii="Times New Roman" w:hAnsi="Times New Roman" w:cs="Times New Roman"/>
          <w:sz w:val="28"/>
          <w:szCs w:val="28"/>
        </w:rPr>
        <w:t>муниципальных</w:t>
      </w:r>
      <w:r w:rsidR="00C064C0" w:rsidRPr="00A408E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B7698" w:rsidRPr="00A408E5">
        <w:rPr>
          <w:rFonts w:ascii="Times New Roman" w:hAnsi="Times New Roman" w:cs="Times New Roman"/>
          <w:sz w:val="28"/>
          <w:szCs w:val="28"/>
        </w:rPr>
        <w:t>(Постановление</w:t>
      </w:r>
      <w:r w:rsidR="001B76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25.01.2019г. №95) 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формируется ответственным исполнителем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совместно с соисполнителями и участниками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до 1 </w:t>
      </w:r>
      <w:r w:rsidR="001B7698">
        <w:rPr>
          <w:rFonts w:ascii="Times New Roman" w:hAnsi="Times New Roman" w:cs="Times New Roman"/>
          <w:sz w:val="28"/>
          <w:szCs w:val="28"/>
        </w:rPr>
        <w:t>марта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и направляется в экономи</w:t>
      </w:r>
      <w:r w:rsidR="000250E6">
        <w:rPr>
          <w:rFonts w:ascii="Times New Roman" w:hAnsi="Times New Roman" w:cs="Times New Roman"/>
          <w:sz w:val="28"/>
          <w:szCs w:val="28"/>
        </w:rPr>
        <w:t>чес</w:t>
      </w:r>
      <w:r w:rsidR="00C064C0" w:rsidRPr="00C064C0">
        <w:rPr>
          <w:rFonts w:ascii="Times New Roman" w:hAnsi="Times New Roman" w:cs="Times New Roman"/>
          <w:sz w:val="28"/>
          <w:szCs w:val="28"/>
        </w:rPr>
        <w:t>ки</w:t>
      </w:r>
      <w:r w:rsidR="000250E6">
        <w:rPr>
          <w:rFonts w:ascii="Times New Roman" w:hAnsi="Times New Roman" w:cs="Times New Roman"/>
          <w:sz w:val="28"/>
          <w:szCs w:val="28"/>
        </w:rPr>
        <w:t>й отдел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0250E6">
        <w:rPr>
          <w:rFonts w:ascii="Times New Roman" w:hAnsi="Times New Roman" w:cs="Times New Roman"/>
          <w:sz w:val="28"/>
          <w:szCs w:val="28"/>
        </w:rPr>
        <w:t>ый орган</w:t>
      </w:r>
      <w:r w:rsidR="00C064C0" w:rsidRPr="00C06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4C0" w:rsidRPr="00C064C0">
        <w:rPr>
          <w:rFonts w:ascii="Times New Roman" w:hAnsi="Times New Roman" w:cs="Times New Roman"/>
          <w:sz w:val="28"/>
          <w:szCs w:val="28"/>
        </w:rPr>
        <w:t>. Титульный лист к годовому отчету должен содержать следующую информацию: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наименование ответственного исполнителя;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3) отчетный год;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4) дату составления отчета;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5) должность, фамилию, имя, отчество, номер телефона и электронный адрес непосредственного исполнителя.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4C0" w:rsidRPr="00C064C0">
        <w:rPr>
          <w:rFonts w:ascii="Times New Roman" w:hAnsi="Times New Roman" w:cs="Times New Roman"/>
          <w:sz w:val="28"/>
          <w:szCs w:val="28"/>
        </w:rPr>
        <w:t>. Титульный лист подписывается руководителем</w:t>
      </w:r>
      <w:r w:rsidR="007A2E30">
        <w:rPr>
          <w:rFonts w:ascii="Times New Roman" w:hAnsi="Times New Roman" w:cs="Times New Roman"/>
          <w:sz w:val="28"/>
          <w:szCs w:val="28"/>
        </w:rPr>
        <w:t xml:space="preserve"> -</w:t>
      </w:r>
      <w:r w:rsidR="000250E6">
        <w:rPr>
          <w:rFonts w:ascii="Times New Roman" w:hAnsi="Times New Roman" w:cs="Times New Roman"/>
          <w:sz w:val="28"/>
          <w:szCs w:val="28"/>
        </w:rPr>
        <w:t xml:space="preserve"> </w:t>
      </w:r>
      <w:r w:rsidR="00C064C0" w:rsidRPr="00C064C0">
        <w:rPr>
          <w:rFonts w:ascii="Times New Roman" w:hAnsi="Times New Roman" w:cs="Times New Roman"/>
          <w:sz w:val="28"/>
          <w:szCs w:val="28"/>
        </w:rPr>
        <w:t>ответственн</w:t>
      </w:r>
      <w:r w:rsidR="007A2E30">
        <w:rPr>
          <w:rFonts w:ascii="Times New Roman" w:hAnsi="Times New Roman" w:cs="Times New Roman"/>
          <w:sz w:val="28"/>
          <w:szCs w:val="28"/>
        </w:rPr>
        <w:t>ым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A2E30">
        <w:rPr>
          <w:rFonts w:ascii="Times New Roman" w:hAnsi="Times New Roman" w:cs="Times New Roman"/>
          <w:sz w:val="28"/>
          <w:szCs w:val="28"/>
        </w:rPr>
        <w:t>ем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по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4C0" w:rsidRPr="00C064C0">
        <w:rPr>
          <w:rFonts w:ascii="Times New Roman" w:hAnsi="Times New Roman" w:cs="Times New Roman"/>
          <w:sz w:val="28"/>
          <w:szCs w:val="28"/>
        </w:rPr>
        <w:t>. Годовой отчет должен содержать: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конкретные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достигнутые за отчетный период;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перечень контрольных событий, выполненных и не выполненных (с указанием причин) в установленные сроки согласно плану-графику реализации;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3) перечень основных и отдельных (основных) мероприятий, выполненных и не выполненных (с указанием причин) в установленные сроки;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4)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6) аналитическую записку об изменениях, внесенных за отчетный год в </w:t>
      </w:r>
      <w:r w:rsidR="001B7698">
        <w:rPr>
          <w:rFonts w:ascii="Times New Roman" w:hAnsi="Times New Roman" w:cs="Times New Roman"/>
          <w:sz w:val="28"/>
          <w:szCs w:val="28"/>
        </w:rPr>
        <w:t>муниципальную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программу, отражающую причины и степень влияния указанных изменений на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C064C0" w:rsidRPr="00A408E5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7) результаты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A408E5">
        <w:rPr>
          <w:rFonts w:ascii="Times New Roman" w:hAnsi="Times New Roman" w:cs="Times New Roman"/>
          <w:sz w:val="28"/>
          <w:szCs w:val="28"/>
        </w:rPr>
        <w:t xml:space="preserve">проводимой в соответствии с </w:t>
      </w:r>
      <w:hyperlink r:id="rId9" w:history="1">
        <w:r w:rsidRPr="00A408E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408E5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муниципальной программы</w:t>
      </w:r>
      <w:r w:rsidR="00E94DC1" w:rsidRPr="00A408E5">
        <w:rPr>
          <w:rFonts w:ascii="Times New Roman" w:hAnsi="Times New Roman" w:cs="Times New Roman"/>
          <w:sz w:val="28"/>
          <w:szCs w:val="28"/>
        </w:rPr>
        <w:t>,</w:t>
      </w:r>
      <w:r w:rsidRPr="00A408E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1B7698" w:rsidRPr="00A408E5">
        <w:rPr>
          <w:rFonts w:ascii="Times New Roman" w:hAnsi="Times New Roman" w:cs="Times New Roman"/>
          <w:sz w:val="28"/>
          <w:szCs w:val="28"/>
        </w:rPr>
        <w:t>п</w:t>
      </w:r>
      <w:r w:rsidRPr="00A408E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94DC1" w:rsidRPr="00A408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="001B7698" w:rsidRPr="00A408E5">
        <w:rPr>
          <w:rFonts w:ascii="Times New Roman" w:hAnsi="Times New Roman" w:cs="Times New Roman"/>
          <w:sz w:val="28"/>
          <w:szCs w:val="28"/>
        </w:rPr>
        <w:t xml:space="preserve"> от 14.01.2020г. №10</w:t>
      </w:r>
      <w:r w:rsidRPr="00A408E5">
        <w:rPr>
          <w:rFonts w:ascii="Times New Roman" w:hAnsi="Times New Roman" w:cs="Times New Roman"/>
          <w:sz w:val="28"/>
          <w:szCs w:val="28"/>
        </w:rPr>
        <w:t>;</w:t>
      </w:r>
    </w:p>
    <w:p w:rsidR="00C064C0" w:rsidRPr="00A408E5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E5">
        <w:rPr>
          <w:rFonts w:ascii="Times New Roman" w:hAnsi="Times New Roman" w:cs="Times New Roman"/>
          <w:sz w:val="28"/>
          <w:szCs w:val="28"/>
        </w:rPr>
        <w:t xml:space="preserve">8) информацию по форме таблиц </w:t>
      </w:r>
      <w:r w:rsidR="00B93759" w:rsidRPr="00A408E5">
        <w:rPr>
          <w:rFonts w:ascii="Times New Roman" w:hAnsi="Times New Roman" w:cs="Times New Roman"/>
          <w:sz w:val="28"/>
          <w:szCs w:val="28"/>
        </w:rPr>
        <w:t>1</w:t>
      </w:r>
      <w:r w:rsidR="00E94DC1" w:rsidRPr="00A408E5">
        <w:rPr>
          <w:rFonts w:ascii="Times New Roman" w:hAnsi="Times New Roman" w:cs="Times New Roman"/>
          <w:sz w:val="28"/>
          <w:szCs w:val="28"/>
        </w:rPr>
        <w:t>- 4</w:t>
      </w:r>
      <w:r w:rsidRPr="00A408E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3759" w:rsidRPr="00A408E5">
        <w:rPr>
          <w:rFonts w:ascii="Times New Roman" w:hAnsi="Times New Roman" w:cs="Times New Roman"/>
          <w:sz w:val="28"/>
          <w:szCs w:val="28"/>
        </w:rPr>
        <w:t>№</w:t>
      </w:r>
      <w:r w:rsidRPr="00A408E5">
        <w:rPr>
          <w:rFonts w:ascii="Times New Roman" w:hAnsi="Times New Roman" w:cs="Times New Roman"/>
          <w:sz w:val="28"/>
          <w:szCs w:val="28"/>
        </w:rPr>
        <w:t xml:space="preserve"> </w:t>
      </w:r>
      <w:r w:rsidR="00E94DC1" w:rsidRPr="00A408E5">
        <w:rPr>
          <w:rFonts w:ascii="Times New Roman" w:hAnsi="Times New Roman" w:cs="Times New Roman"/>
          <w:sz w:val="28"/>
          <w:szCs w:val="28"/>
        </w:rPr>
        <w:t>1</w:t>
      </w:r>
      <w:r w:rsidRPr="00A408E5">
        <w:rPr>
          <w:rFonts w:ascii="Times New Roman" w:hAnsi="Times New Roman" w:cs="Times New Roman"/>
          <w:sz w:val="28"/>
          <w:szCs w:val="28"/>
        </w:rPr>
        <w:t xml:space="preserve"> к </w:t>
      </w:r>
      <w:r w:rsidR="00E94DC1" w:rsidRPr="00A408E5">
        <w:rPr>
          <w:rFonts w:ascii="Times New Roman" w:hAnsi="Times New Roman" w:cs="Times New Roman"/>
          <w:sz w:val="28"/>
          <w:szCs w:val="28"/>
        </w:rPr>
        <w:t>Порядку</w:t>
      </w:r>
      <w:r w:rsidRPr="00A408E5"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При описании конкретных результатов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программы, достигнутых за отчетный год, в текстовой части годового отчета следует привести: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1) основные результаты, достигнутые в отчетном году;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2) фактические результаты реализации основных мероприятий (представляются по каждому ожидаемому результату, утвержденному в паспорте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и ее подпрограммах);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3) характеристику вклада основных результатов в решение задач и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4) запланированные, но не достигнутые результаты с указанием нереализованных или реализованных не в полной мере основных мероприятий (в том числе контрольных событий);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5)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6) анализ фактических и вероятных последствий влияния указанных факторов на основные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Описание результатов реализации основных мероприятий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программы, реализация которых предусмотрена в отчетном году, включает: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описание результатов реализации основных мероприятий (в том числе </w:t>
      </w:r>
      <w:r w:rsidRPr="00C064C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событий)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перечень нереализованных или реализованных частично основных мероприятий (из числа предусмотренных к реализации в отчетном году) с указанием причин их реализации не в полном объеме, а также анализ факторов, повлиявших на их реализацию;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3) анализ последствий невыполнения основных мероприятий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A581F" w:rsidRPr="006F5817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17">
        <w:rPr>
          <w:rFonts w:ascii="Times New Roman" w:hAnsi="Times New Roman" w:cs="Times New Roman"/>
          <w:sz w:val="28"/>
          <w:szCs w:val="28"/>
        </w:rPr>
        <w:t xml:space="preserve">7. Оценка эффективности реализации муниципальной программы осуществляется в соответствии с </w:t>
      </w:r>
      <w:hyperlink r:id="rId10" w:history="1">
        <w:r w:rsidRPr="006F581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F5817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</w:t>
      </w:r>
      <w:r w:rsidR="00D13811" w:rsidRPr="006F581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«Светлогорский городской округ»</w:t>
      </w:r>
      <w:r w:rsidR="001B7698" w:rsidRPr="006F5817">
        <w:rPr>
          <w:rFonts w:ascii="Times New Roman" w:hAnsi="Times New Roman" w:cs="Times New Roman"/>
          <w:sz w:val="28"/>
          <w:szCs w:val="28"/>
        </w:rPr>
        <w:t xml:space="preserve"> от 14.01.2020г. №10</w:t>
      </w:r>
      <w:r w:rsidRPr="006F5817"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В составе факторов, повлиявших на ход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в части результатов реализации мер </w:t>
      </w:r>
      <w:r w:rsidR="001A581F">
        <w:rPr>
          <w:rFonts w:ascii="Times New Roman" w:hAnsi="Times New Roman" w:cs="Times New Roman"/>
          <w:sz w:val="28"/>
          <w:szCs w:val="28"/>
        </w:rPr>
        <w:t>муниципального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и правового регулирования, представляются сведения: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об оценке эффективности мер </w:t>
      </w:r>
      <w:r w:rsidR="001A58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64C0">
        <w:rPr>
          <w:rFonts w:ascii="Times New Roman" w:hAnsi="Times New Roman" w:cs="Times New Roman"/>
          <w:sz w:val="28"/>
          <w:szCs w:val="28"/>
        </w:rPr>
        <w:t xml:space="preserve"> регулирования;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об оценке результатов реализации мер правового регулирования.</w:t>
      </w:r>
    </w:p>
    <w:p w:rsidR="00C064C0" w:rsidRPr="000F5B45" w:rsidRDefault="007F7A84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45">
        <w:rPr>
          <w:rFonts w:ascii="Times New Roman" w:hAnsi="Times New Roman" w:cs="Times New Roman"/>
          <w:sz w:val="28"/>
          <w:szCs w:val="28"/>
        </w:rPr>
        <w:t>9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. При указании сведений об использовании бюджетных ассигнований </w:t>
      </w:r>
      <w:r w:rsidR="001A581F" w:rsidRPr="000F5B45">
        <w:rPr>
          <w:rFonts w:ascii="Times New Roman" w:hAnsi="Times New Roman" w:cs="Times New Roman"/>
          <w:sz w:val="28"/>
          <w:szCs w:val="28"/>
        </w:rPr>
        <w:t>местного</w:t>
      </w:r>
      <w:r w:rsidR="00E94DC1" w:rsidRPr="000F5B45">
        <w:rPr>
          <w:rFonts w:ascii="Times New Roman" w:hAnsi="Times New Roman" w:cs="Times New Roman"/>
          <w:sz w:val="28"/>
          <w:szCs w:val="28"/>
        </w:rPr>
        <w:t xml:space="preserve"> бюджета и иных средств</w:t>
      </w:r>
      <w:r w:rsidR="00C064C0" w:rsidRPr="000F5B45">
        <w:rPr>
          <w:rFonts w:ascii="Times New Roman" w:hAnsi="Times New Roman" w:cs="Times New Roman"/>
          <w:sz w:val="28"/>
          <w:szCs w:val="28"/>
        </w:rPr>
        <w:t>, реализация которых предусмотрена в отчетном году, необходимо пр</w:t>
      </w:r>
      <w:r w:rsidR="00E94DC1" w:rsidRPr="000F5B45">
        <w:rPr>
          <w:rFonts w:ascii="Times New Roman" w:hAnsi="Times New Roman" w:cs="Times New Roman"/>
          <w:sz w:val="28"/>
          <w:szCs w:val="28"/>
        </w:rPr>
        <w:t>едставить информацию о расходах</w:t>
      </w:r>
      <w:r w:rsidR="00C064C0" w:rsidRPr="000F5B45">
        <w:rPr>
          <w:rFonts w:ascii="Times New Roman" w:hAnsi="Times New Roman" w:cs="Times New Roman"/>
          <w:sz w:val="28"/>
          <w:szCs w:val="28"/>
        </w:rPr>
        <w:t>, включа</w:t>
      </w:r>
      <w:r w:rsidR="00B93759" w:rsidRPr="000F5B45">
        <w:rPr>
          <w:rFonts w:ascii="Times New Roman" w:hAnsi="Times New Roman" w:cs="Times New Roman"/>
          <w:sz w:val="28"/>
          <w:szCs w:val="28"/>
        </w:rPr>
        <w:t>ющую данные о кассовых расходах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, по форме таблицы </w:t>
      </w:r>
      <w:r w:rsidR="00E94DC1" w:rsidRPr="000F5B45">
        <w:rPr>
          <w:rFonts w:ascii="Times New Roman" w:hAnsi="Times New Roman" w:cs="Times New Roman"/>
          <w:sz w:val="28"/>
          <w:szCs w:val="28"/>
        </w:rPr>
        <w:t>4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3759" w:rsidRPr="000F5B45">
        <w:rPr>
          <w:rFonts w:ascii="Times New Roman" w:hAnsi="Times New Roman" w:cs="Times New Roman"/>
          <w:sz w:val="28"/>
          <w:szCs w:val="28"/>
        </w:rPr>
        <w:t>№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 </w:t>
      </w:r>
      <w:r w:rsidR="00E94DC1" w:rsidRPr="000F5B45">
        <w:rPr>
          <w:rFonts w:ascii="Times New Roman" w:hAnsi="Times New Roman" w:cs="Times New Roman"/>
          <w:sz w:val="28"/>
          <w:szCs w:val="28"/>
        </w:rPr>
        <w:t>1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93759" w:rsidRPr="000F5B45">
        <w:rPr>
          <w:rFonts w:ascii="Times New Roman" w:hAnsi="Times New Roman" w:cs="Times New Roman"/>
          <w:sz w:val="28"/>
          <w:szCs w:val="28"/>
        </w:rPr>
        <w:t>ему Порядку</w:t>
      </w:r>
      <w:r w:rsidR="00C064C0" w:rsidRPr="000F5B45"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7F7A84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В случае отклонений от плановой динамики показателей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или воздействия факторов риска, оказывающих негативное влияние на основные параметры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программы, в годовой отчет включаются предложения по дальнейшей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и их обоснование.</w:t>
      </w:r>
    </w:p>
    <w:p w:rsidR="00C41164" w:rsidRDefault="00C41164" w:rsidP="00C06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164" w:rsidRDefault="00C411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164" w:rsidRDefault="00C411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164" w:rsidRPr="00DE7030" w:rsidRDefault="00C411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FDA" w:rsidRDefault="00690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0FDA" w:rsidSect="00235437">
          <w:pgSz w:w="11906" w:h="16838" w:code="9"/>
          <w:pgMar w:top="1134" w:right="850" w:bottom="1134" w:left="1701" w:header="0" w:footer="0" w:gutter="0"/>
          <w:cols w:space="720"/>
          <w:docGrid w:linePitch="326"/>
        </w:sectPr>
      </w:pPr>
    </w:p>
    <w:p w:rsidR="008F430F" w:rsidRPr="008F430F" w:rsidRDefault="008F430F" w:rsidP="008F4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8F43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 </w:t>
      </w:r>
    </w:p>
    <w:p w:rsidR="007C2651" w:rsidRPr="008F430F" w:rsidRDefault="008F430F" w:rsidP="008F430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F430F">
        <w:rPr>
          <w:rFonts w:ascii="Times New Roman" w:hAnsi="Times New Roman" w:cs="Times New Roman"/>
          <w:sz w:val="24"/>
          <w:szCs w:val="24"/>
        </w:rPr>
        <w:t>к Порядку</w:t>
      </w:r>
    </w:p>
    <w:p w:rsidR="007C2651" w:rsidRPr="008F430F" w:rsidRDefault="007C2651" w:rsidP="008F430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0D49" w:rsidRPr="007213B0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13B0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150D49" w:rsidRPr="007213B0" w:rsidRDefault="00150D49" w:rsidP="00150D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B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________________________________________________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Отчетный период: _______________________________ (указать период 1 квартал, 6 месяцев, 9 месяцев, год)</w:t>
      </w: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Ответственный исполнитель: __________________________________________________________________________</w:t>
      </w: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(Ф.И.О. исполнителя, номер телефона) ________________________________________________________________</w:t>
      </w:r>
    </w:p>
    <w:p w:rsidR="00676456" w:rsidRPr="00723179" w:rsidRDefault="00150D49" w:rsidP="006764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План</w:t>
      </w:r>
      <w:r w:rsidR="00676456">
        <w:rPr>
          <w:rFonts w:ascii="Times New Roman" w:hAnsi="Times New Roman" w:cs="Times New Roman"/>
          <w:sz w:val="22"/>
          <w:szCs w:val="22"/>
        </w:rPr>
        <w:t xml:space="preserve"> - график</w:t>
      </w:r>
      <w:r w:rsidRPr="00723179">
        <w:rPr>
          <w:rFonts w:ascii="Times New Roman" w:hAnsi="Times New Roman" w:cs="Times New Roman"/>
          <w:sz w:val="22"/>
          <w:szCs w:val="22"/>
        </w:rPr>
        <w:t xml:space="preserve"> реализации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23179">
        <w:rPr>
          <w:rFonts w:ascii="Times New Roman" w:hAnsi="Times New Roman" w:cs="Times New Roman"/>
          <w:sz w:val="22"/>
          <w:szCs w:val="22"/>
        </w:rPr>
        <w:t xml:space="preserve"> программы (дата</w:t>
      </w:r>
      <w:proofErr w:type="gramStart"/>
      <w:r w:rsidRPr="0072317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Pr="0072317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23179">
        <w:rPr>
          <w:rFonts w:ascii="Times New Roman" w:hAnsi="Times New Roman" w:cs="Times New Roman"/>
          <w:sz w:val="22"/>
          <w:szCs w:val="22"/>
        </w:rPr>
        <w:t>)</w:t>
      </w:r>
      <w:r w:rsidR="0067645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676456" w:rsidRPr="00723179">
        <w:rPr>
          <w:rFonts w:ascii="Times New Roman" w:hAnsi="Times New Roman" w:cs="Times New Roman"/>
          <w:sz w:val="22"/>
          <w:szCs w:val="22"/>
        </w:rPr>
        <w:t>и внесенных в него изменений (при наличии)</w:t>
      </w: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0D49" w:rsidRPr="00723179" w:rsidRDefault="00150D49" w:rsidP="00150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Таблица 1</w:t>
      </w:r>
    </w:p>
    <w:tbl>
      <w:tblPr>
        <w:tblW w:w="150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268"/>
        <w:gridCol w:w="709"/>
        <w:gridCol w:w="1134"/>
        <w:gridCol w:w="851"/>
        <w:gridCol w:w="1216"/>
        <w:gridCol w:w="1170"/>
        <w:gridCol w:w="1241"/>
        <w:gridCol w:w="2221"/>
        <w:gridCol w:w="2373"/>
      </w:tblGrid>
      <w:tr w:rsidR="00150D49" w:rsidRPr="00723179" w:rsidTr="001D2B12">
        <w:tc>
          <w:tcPr>
            <w:tcW w:w="1905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структурного элемента мониторинга</w:t>
            </w:r>
          </w:p>
        </w:tc>
        <w:tc>
          <w:tcPr>
            <w:tcW w:w="2268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extDirection w:val="btLr"/>
          </w:tcPr>
          <w:p w:rsidR="00150D49" w:rsidRPr="0035427C" w:rsidRDefault="00150D49" w:rsidP="003100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5427C">
              <w:rPr>
                <w:rFonts w:ascii="Times New Roman" w:hAnsi="Times New Roman" w:cs="Times New Roman"/>
                <w:szCs w:val="22"/>
              </w:rPr>
              <w:t>Направленность показателя</w:t>
            </w:r>
          </w:p>
        </w:tc>
        <w:tc>
          <w:tcPr>
            <w:tcW w:w="1134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Ед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699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Показатель степени выполнения мероприятия</w:t>
            </w:r>
          </w:p>
        </w:tc>
        <w:tc>
          <w:tcPr>
            <w:tcW w:w="2373" w:type="dxa"/>
            <w:vMerge w:val="restart"/>
          </w:tcPr>
          <w:p w:rsidR="00150D49" w:rsidRPr="00723179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Причины отклонения</w:t>
            </w:r>
          </w:p>
        </w:tc>
      </w:tr>
      <w:tr w:rsidR="00150D49" w:rsidRPr="00723179" w:rsidTr="001D2B12">
        <w:trPr>
          <w:trHeight w:val="1472"/>
        </w:trPr>
        <w:tc>
          <w:tcPr>
            <w:tcW w:w="1905" w:type="dxa"/>
            <w:vMerge/>
          </w:tcPr>
          <w:p w:rsidR="00150D49" w:rsidRPr="00723179" w:rsidRDefault="00150D49" w:rsidP="003100BF"/>
        </w:tc>
        <w:tc>
          <w:tcPr>
            <w:tcW w:w="2268" w:type="dxa"/>
            <w:vMerge/>
          </w:tcPr>
          <w:p w:rsidR="00150D49" w:rsidRPr="00723179" w:rsidRDefault="00150D49" w:rsidP="003100BF"/>
        </w:tc>
        <w:tc>
          <w:tcPr>
            <w:tcW w:w="709" w:type="dxa"/>
            <w:vMerge/>
          </w:tcPr>
          <w:p w:rsidR="00150D49" w:rsidRPr="00723179" w:rsidRDefault="00150D49" w:rsidP="003100BF"/>
        </w:tc>
        <w:tc>
          <w:tcPr>
            <w:tcW w:w="1134" w:type="dxa"/>
            <w:vMerge/>
          </w:tcPr>
          <w:p w:rsidR="00150D49" w:rsidRPr="00723179" w:rsidRDefault="00150D49" w:rsidP="003100BF"/>
        </w:tc>
        <w:tc>
          <w:tcPr>
            <w:tcW w:w="85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____ год</w:t>
            </w:r>
          </w:p>
        </w:tc>
        <w:tc>
          <w:tcPr>
            <w:tcW w:w="1216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отчетного периода (</w:t>
            </w:r>
            <w:proofErr w:type="spellStart"/>
            <w:r w:rsidRPr="00723179">
              <w:rPr>
                <w:rFonts w:ascii="Times New Roman" w:hAnsi="Times New Roman" w:cs="Times New Roman"/>
                <w:szCs w:val="22"/>
              </w:rPr>
              <w:t>ПпМi</w:t>
            </w:r>
            <w:proofErr w:type="spellEnd"/>
            <w:r w:rsidRPr="007231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7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Факт на конец отчетного периода (</w:t>
            </w:r>
            <w:proofErr w:type="spellStart"/>
            <w:r w:rsidRPr="00723179">
              <w:rPr>
                <w:rFonts w:ascii="Times New Roman" w:hAnsi="Times New Roman" w:cs="Times New Roman"/>
                <w:szCs w:val="22"/>
              </w:rPr>
              <w:t>ПфМi</w:t>
            </w:r>
            <w:proofErr w:type="spellEnd"/>
            <w:r w:rsidRPr="007231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4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 (СВМ), %</w:t>
            </w:r>
          </w:p>
        </w:tc>
        <w:tc>
          <w:tcPr>
            <w:tcW w:w="222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Оценка выполнения мероприятия за отчетный период</w:t>
            </w:r>
          </w:p>
        </w:tc>
        <w:tc>
          <w:tcPr>
            <w:tcW w:w="2373" w:type="dxa"/>
            <w:vMerge/>
          </w:tcPr>
          <w:p w:rsidR="00150D49" w:rsidRPr="00723179" w:rsidRDefault="00150D49" w:rsidP="003100BF"/>
        </w:tc>
      </w:tr>
      <w:tr w:rsidR="00150D49" w:rsidRPr="00723179" w:rsidTr="001D2B12">
        <w:tc>
          <w:tcPr>
            <w:tcW w:w="190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16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2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lastRenderedPageBreak/>
              <w:t>Наименование мероприятия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C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рограммы 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2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n</w:t>
            </w:r>
          </w:p>
          <w:p w:rsidR="00150D49" w:rsidRPr="0091201B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4173" w:type="dxa"/>
            <w:gridSpan w:val="2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0E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723179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268" w:type="dxa"/>
          </w:tcPr>
          <w:p w:rsidR="00150D49" w:rsidRPr="0091201B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n</w:t>
            </w:r>
          </w:p>
          <w:p w:rsidR="00150D49" w:rsidRPr="0091201B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 так далее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0D49" w:rsidRPr="00FD42F4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>Примечания к таблице 1:</w:t>
      </w:r>
    </w:p>
    <w:p w:rsidR="00150D49" w:rsidRPr="00FD42F4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 xml:space="preserve">1. В </w:t>
      </w:r>
      <w:hyperlink w:anchor="P2567" w:history="1">
        <w:r w:rsidRPr="00FD42F4">
          <w:rPr>
            <w:rFonts w:ascii="Times New Roman" w:hAnsi="Times New Roman" w:cs="Times New Roman"/>
            <w:sz w:val="24"/>
            <w:szCs w:val="24"/>
          </w:rPr>
          <w:t>наименовании таблицы</w:t>
        </w:r>
      </w:hyperlink>
      <w:r w:rsidRPr="00FD42F4">
        <w:rPr>
          <w:rFonts w:ascii="Times New Roman" w:hAnsi="Times New Roman" w:cs="Times New Roman"/>
          <w:sz w:val="24"/>
          <w:szCs w:val="24"/>
        </w:rPr>
        <w:t xml:space="preserve"> в строке "Ответственный исполнитель" также необходимо указать контактные данные исполнителя мониторинга (Ф.И.О. ответственного за предоставление формы мониторинга, номер телефона).</w:t>
      </w:r>
    </w:p>
    <w:p w:rsidR="00150D49" w:rsidRPr="00FD42F4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>2. В графе 3 указывается направленность показателя "П" или "О":</w:t>
      </w:r>
    </w:p>
    <w:p w:rsidR="00150D49" w:rsidRPr="00036DC0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FD4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42F4">
        <w:rPr>
          <w:rFonts w:ascii="Times New Roman" w:hAnsi="Times New Roman" w:cs="Times New Roman"/>
          <w:sz w:val="24"/>
          <w:szCs w:val="24"/>
        </w:rPr>
        <w:t xml:space="preserve">" - прямого счета, указывается для показателей, желаемая тенденция развития которых предполагает увеличение значения показателя по отношению к плановым значениям либо сохранение текущей тенденции развития, для таких показателей в целях определения выполнения </w:t>
      </w:r>
      <w:r w:rsidRPr="00036DC0">
        <w:rPr>
          <w:rFonts w:ascii="Times New Roman" w:hAnsi="Times New Roman" w:cs="Times New Roman"/>
          <w:sz w:val="24"/>
          <w:szCs w:val="24"/>
        </w:rPr>
        <w:t>мероприятия (графа 8 таблицы) применяется формула расчета СВМ = (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ПфМi</w:t>
      </w:r>
      <w:proofErr w:type="spellEnd"/>
      <w:r w:rsidRPr="00036D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ПпМi</w:t>
      </w:r>
      <w:proofErr w:type="spellEnd"/>
      <w:r w:rsidRPr="00036DC0">
        <w:rPr>
          <w:rFonts w:ascii="Times New Roman" w:hAnsi="Times New Roman" w:cs="Times New Roman"/>
          <w:sz w:val="24"/>
          <w:szCs w:val="24"/>
        </w:rPr>
        <w:t>)%;</w:t>
      </w:r>
    </w:p>
    <w:p w:rsidR="00150D49" w:rsidRPr="00036DC0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DC0">
        <w:rPr>
          <w:rFonts w:ascii="Times New Roman" w:hAnsi="Times New Roman" w:cs="Times New Roman"/>
          <w:sz w:val="24"/>
          <w:szCs w:val="24"/>
        </w:rPr>
        <w:t>"О" - обратного счета, указывается для показателей, желаемая тенденция развития которых предполагает уменьшение значения показателя по отношению к плановым значениям, для таких показателей в целях определения выполнения мероприятия (графа 8 таблицы) применяется формула расчета СВМ = (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ПпМ</w:t>
      </w:r>
      <w:proofErr w:type="gramStart"/>
      <w:r w:rsidRPr="00036DC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6D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ПфМi</w:t>
      </w:r>
      <w:proofErr w:type="spellEnd"/>
      <w:r w:rsidRPr="00036DC0">
        <w:rPr>
          <w:rFonts w:ascii="Times New Roman" w:hAnsi="Times New Roman" w:cs="Times New Roman"/>
          <w:sz w:val="24"/>
          <w:szCs w:val="24"/>
        </w:rPr>
        <w:t>)%.</w:t>
      </w:r>
    </w:p>
    <w:p w:rsidR="00150D49" w:rsidRPr="00723179" w:rsidRDefault="00150D49" w:rsidP="00150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lastRenderedPageBreak/>
        <w:t xml:space="preserve">Таблица </w:t>
      </w:r>
      <w:r>
        <w:rPr>
          <w:rFonts w:ascii="Times New Roman" w:hAnsi="Times New Roman" w:cs="Times New Roman"/>
          <w:szCs w:val="22"/>
        </w:rPr>
        <w:t>2</w:t>
      </w:r>
    </w:p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992"/>
        <w:gridCol w:w="1418"/>
        <w:gridCol w:w="1134"/>
        <w:gridCol w:w="1214"/>
        <w:gridCol w:w="1134"/>
        <w:gridCol w:w="1417"/>
        <w:gridCol w:w="1276"/>
        <w:gridCol w:w="2423"/>
      </w:tblGrid>
      <w:tr w:rsidR="00150D49" w:rsidRPr="00723179" w:rsidTr="006968B8">
        <w:tc>
          <w:tcPr>
            <w:tcW w:w="2330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структурного элемента мониторинга</w:t>
            </w:r>
          </w:p>
        </w:tc>
        <w:tc>
          <w:tcPr>
            <w:tcW w:w="1843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Ед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изм</w:t>
            </w:r>
          </w:p>
        </w:tc>
        <w:tc>
          <w:tcPr>
            <w:tcW w:w="1418" w:type="dxa"/>
            <w:vMerge w:val="restart"/>
          </w:tcPr>
          <w:p w:rsidR="00150D49" w:rsidRPr="00872D73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КБК</w:t>
            </w:r>
          </w:p>
        </w:tc>
        <w:tc>
          <w:tcPr>
            <w:tcW w:w="6175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Расходы, тыс. руб.</w:t>
            </w:r>
          </w:p>
        </w:tc>
        <w:tc>
          <w:tcPr>
            <w:tcW w:w="2423" w:type="dxa"/>
            <w:vMerge w:val="restart"/>
          </w:tcPr>
          <w:p w:rsidR="00150D49" w:rsidRPr="00723179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Ответственный исполнитель,</w:t>
            </w:r>
            <w:r>
              <w:rPr>
                <w:rFonts w:ascii="Times New Roman" w:hAnsi="Times New Roman" w:cs="Times New Roman"/>
                <w:szCs w:val="22"/>
              </w:rPr>
              <w:t xml:space="preserve"> исполнитель,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участник мероприятия</w:t>
            </w:r>
          </w:p>
        </w:tc>
      </w:tr>
      <w:tr w:rsidR="00150D49" w:rsidRPr="00723179" w:rsidTr="006968B8">
        <w:tc>
          <w:tcPr>
            <w:tcW w:w="2330" w:type="dxa"/>
            <w:vMerge/>
          </w:tcPr>
          <w:p w:rsidR="00150D49" w:rsidRPr="00723179" w:rsidRDefault="00150D49" w:rsidP="003100BF"/>
        </w:tc>
        <w:tc>
          <w:tcPr>
            <w:tcW w:w="1843" w:type="dxa"/>
            <w:vMerge/>
          </w:tcPr>
          <w:p w:rsidR="00150D49" w:rsidRPr="00723179" w:rsidRDefault="00150D49" w:rsidP="003100BF"/>
        </w:tc>
        <w:tc>
          <w:tcPr>
            <w:tcW w:w="992" w:type="dxa"/>
            <w:vMerge/>
          </w:tcPr>
          <w:p w:rsidR="00150D49" w:rsidRPr="00723179" w:rsidRDefault="00150D49" w:rsidP="003100BF"/>
        </w:tc>
        <w:tc>
          <w:tcPr>
            <w:tcW w:w="1418" w:type="dxa"/>
            <w:vMerge/>
          </w:tcPr>
          <w:p w:rsidR="00150D49" w:rsidRPr="00723179" w:rsidRDefault="00150D49" w:rsidP="003100BF"/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(</w:t>
            </w:r>
            <w:r>
              <w:rPr>
                <w:rFonts w:ascii="Times New Roman" w:hAnsi="Times New Roman" w:cs="Times New Roman"/>
                <w:szCs w:val="22"/>
              </w:rPr>
              <w:t>МП</w:t>
            </w:r>
            <w:r w:rsidRPr="00723179">
              <w:rPr>
                <w:rFonts w:ascii="Times New Roman" w:hAnsi="Times New Roman" w:cs="Times New Roman"/>
                <w:szCs w:val="22"/>
              </w:rPr>
              <w:t>) на ____ год</w:t>
            </w:r>
          </w:p>
        </w:tc>
        <w:tc>
          <w:tcPr>
            <w:tcW w:w="121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на ____ год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</w:t>
            </w:r>
          </w:p>
        </w:tc>
        <w:tc>
          <w:tcPr>
            <w:tcW w:w="113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 на ____ год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</w:t>
            </w:r>
            <w:r w:rsidR="00D97681">
              <w:rPr>
                <w:rFonts w:ascii="Times New Roman" w:hAnsi="Times New Roman" w:cs="Times New Roman"/>
                <w:szCs w:val="22"/>
              </w:rPr>
              <w:t>, ФБ, ВИ (при наличии)</w:t>
            </w: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Кассовый расход на конец отчетного периода</w:t>
            </w:r>
          </w:p>
        </w:tc>
        <w:tc>
          <w:tcPr>
            <w:tcW w:w="1276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Исполнено, %</w:t>
            </w:r>
          </w:p>
          <w:p w:rsidR="0031484F" w:rsidRPr="00723179" w:rsidRDefault="0031484F" w:rsidP="00F208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(гр.8/ гр.5 </w:t>
            </w:r>
            <w:proofErr w:type="spellStart"/>
            <w:r w:rsidR="00F208B6"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100)</w:t>
            </w:r>
          </w:p>
        </w:tc>
        <w:tc>
          <w:tcPr>
            <w:tcW w:w="2423" w:type="dxa"/>
            <w:vMerge/>
          </w:tcPr>
          <w:p w:rsidR="00150D49" w:rsidRPr="00723179" w:rsidRDefault="00150D49" w:rsidP="003100BF"/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2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C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6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рограммы 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n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(основное) мероприятие 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4173" w:type="dxa"/>
            <w:gridSpan w:val="2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406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hyperlink w:anchor="P2567" w:history="1">
        <w:r w:rsidRPr="00283406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83406">
        <w:rPr>
          <w:rFonts w:ascii="Times New Roman" w:hAnsi="Times New Roman" w:cs="Times New Roman"/>
          <w:sz w:val="24"/>
          <w:szCs w:val="24"/>
        </w:rPr>
        <w:t>: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 xml:space="preserve">1. В графе </w:t>
      </w:r>
      <w:r w:rsidR="006968B8">
        <w:rPr>
          <w:rFonts w:ascii="Times New Roman" w:hAnsi="Times New Roman" w:cs="Times New Roman"/>
          <w:sz w:val="24"/>
          <w:szCs w:val="24"/>
        </w:rPr>
        <w:t xml:space="preserve">4 указывается код КБК </w:t>
      </w:r>
      <w:r w:rsidRPr="00283406">
        <w:rPr>
          <w:rFonts w:ascii="Times New Roman" w:hAnsi="Times New Roman" w:cs="Times New Roman"/>
          <w:sz w:val="24"/>
          <w:szCs w:val="24"/>
        </w:rPr>
        <w:t>согласно данным бюджетной росписи.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2. В графах 5-</w:t>
      </w:r>
      <w:hyperlink w:anchor="P2600" w:history="1">
        <w:r w:rsidRPr="0028340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83406">
        <w:rPr>
          <w:rFonts w:ascii="Times New Roman" w:hAnsi="Times New Roman" w:cs="Times New Roman"/>
          <w:sz w:val="24"/>
          <w:szCs w:val="24"/>
        </w:rPr>
        <w:t>0: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1) в графе 5 указываются планируемые объемы расходов на реализацию муниципальной программы в соответствии с объемами, утвержденными в муниципальной программе на отчетную дату мониторинга;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2) в графе 6 указываются планируемые объемы расходов за счет средств местного бюджета на реализацию муниципальной программы в соответствии с объемами, утвержденными в муниципальной программе на отчетную дату мониторинга;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 xml:space="preserve"> 3) в графе 7 указываются планируемые объемы расходов за счет средств областного</w:t>
      </w:r>
      <w:r w:rsidR="006968B8">
        <w:rPr>
          <w:rFonts w:ascii="Times New Roman" w:hAnsi="Times New Roman" w:cs="Times New Roman"/>
          <w:sz w:val="24"/>
          <w:szCs w:val="24"/>
        </w:rPr>
        <w:t xml:space="preserve"> </w:t>
      </w:r>
      <w:r w:rsidR="006968B8" w:rsidRPr="00283406">
        <w:rPr>
          <w:rFonts w:ascii="Times New Roman" w:hAnsi="Times New Roman" w:cs="Times New Roman"/>
          <w:sz w:val="24"/>
          <w:szCs w:val="24"/>
        </w:rPr>
        <w:t>бюджета</w:t>
      </w:r>
      <w:r w:rsidR="006968B8">
        <w:rPr>
          <w:rFonts w:ascii="Times New Roman" w:hAnsi="Times New Roman" w:cs="Times New Roman"/>
          <w:sz w:val="24"/>
          <w:szCs w:val="24"/>
        </w:rPr>
        <w:t xml:space="preserve"> или федерального </w:t>
      </w:r>
      <w:r w:rsidR="006968B8" w:rsidRPr="00283406">
        <w:rPr>
          <w:rFonts w:ascii="Times New Roman" w:hAnsi="Times New Roman" w:cs="Times New Roman"/>
          <w:sz w:val="24"/>
          <w:szCs w:val="24"/>
        </w:rPr>
        <w:t>бюджета</w:t>
      </w:r>
      <w:r w:rsidR="006968B8">
        <w:rPr>
          <w:rFonts w:ascii="Times New Roman" w:hAnsi="Times New Roman" w:cs="Times New Roman"/>
          <w:sz w:val="24"/>
          <w:szCs w:val="24"/>
        </w:rPr>
        <w:t xml:space="preserve"> или внебюджетных источников при наличии</w:t>
      </w:r>
      <w:r w:rsidRPr="00283406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соответствии с объемами, утвержденными в муниципальной программе на отчетную дату мониторинга;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4) в графе 8 указываются объемы кассовых расходов на реализацию мероприятий</w:t>
      </w:r>
      <w:r w:rsidR="006968B8">
        <w:rPr>
          <w:rFonts w:ascii="Times New Roman" w:hAnsi="Times New Roman" w:cs="Times New Roman"/>
          <w:sz w:val="24"/>
          <w:szCs w:val="24"/>
        </w:rPr>
        <w:t xml:space="preserve"> муниципальной программы, и мероприятий</w:t>
      </w:r>
      <w:r w:rsidRPr="00283406">
        <w:rPr>
          <w:rFonts w:ascii="Times New Roman" w:hAnsi="Times New Roman" w:cs="Times New Roman"/>
          <w:sz w:val="24"/>
          <w:szCs w:val="24"/>
        </w:rPr>
        <w:t xml:space="preserve"> подпрограмм, муниципальной программы.</w:t>
      </w:r>
    </w:p>
    <w:p w:rsid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50D49" w:rsidRP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762BF" w:rsidRDefault="005762BF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762BF" w:rsidRDefault="005762BF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762BF" w:rsidRDefault="005762BF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741B49">
        <w:rPr>
          <w:rFonts w:ascii="Times New Roman" w:hAnsi="Times New Roman" w:cs="Times New Roman"/>
          <w:b/>
          <w:szCs w:val="22"/>
        </w:rPr>
        <w:lastRenderedPageBreak/>
        <w:t>ОЦЕНКА РЕАЛИЗАЦИИ МЕРОПРИЯТИЙ</w:t>
      </w:r>
    </w:p>
    <w:p w:rsidR="00150D49" w:rsidRPr="00741B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муниципальной</w:t>
      </w:r>
      <w:r w:rsidRPr="00723179">
        <w:rPr>
          <w:rFonts w:ascii="Times New Roman" w:hAnsi="Times New Roman" w:cs="Times New Roman"/>
          <w:szCs w:val="22"/>
        </w:rPr>
        <w:t xml:space="preserve"> программы _____________________________________________________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отчетный период ____________ (квартал, полугодие,</w:t>
      </w:r>
      <w:r>
        <w:rPr>
          <w:rFonts w:ascii="Times New Roman" w:hAnsi="Times New Roman" w:cs="Times New Roman"/>
          <w:szCs w:val="22"/>
        </w:rPr>
        <w:t xml:space="preserve"> </w:t>
      </w:r>
      <w:r w:rsidRPr="00723179">
        <w:rPr>
          <w:rFonts w:ascii="Times New Roman" w:hAnsi="Times New Roman" w:cs="Times New Roman"/>
          <w:szCs w:val="22"/>
        </w:rPr>
        <w:t>9 месяцев, год)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Ответственный исполнитель ___________________________</w:t>
      </w:r>
    </w:p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0D49" w:rsidRPr="00723179" w:rsidRDefault="00150D49" w:rsidP="00150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 xml:space="preserve">Таблица </w:t>
      </w:r>
      <w:r>
        <w:rPr>
          <w:rFonts w:ascii="Times New Roman" w:hAnsi="Times New Roman" w:cs="Times New Roman"/>
          <w:szCs w:val="22"/>
        </w:rPr>
        <w:t>3</w:t>
      </w:r>
    </w:p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2"/>
        <w:gridCol w:w="808"/>
        <w:gridCol w:w="1208"/>
        <w:gridCol w:w="1590"/>
        <w:gridCol w:w="1665"/>
        <w:gridCol w:w="1365"/>
        <w:gridCol w:w="1173"/>
        <w:gridCol w:w="1134"/>
        <w:gridCol w:w="1134"/>
        <w:gridCol w:w="1498"/>
        <w:gridCol w:w="1560"/>
      </w:tblGrid>
      <w:tr w:rsidR="00150D49" w:rsidRPr="00723179" w:rsidTr="00B059BF">
        <w:tc>
          <w:tcPr>
            <w:tcW w:w="1892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структурной единицы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636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Показатели выполнения мероприятий</w:t>
            </w:r>
          </w:p>
        </w:tc>
        <w:tc>
          <w:tcPr>
            <w:tcW w:w="6499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Расходы, тыс. руб.</w:t>
            </w:r>
          </w:p>
        </w:tc>
      </w:tr>
      <w:tr w:rsidR="00150D49" w:rsidRPr="00723179" w:rsidTr="00B059BF">
        <w:tc>
          <w:tcPr>
            <w:tcW w:w="1892" w:type="dxa"/>
            <w:vMerge/>
          </w:tcPr>
          <w:p w:rsidR="00150D49" w:rsidRPr="00723179" w:rsidRDefault="00150D49" w:rsidP="003100BF"/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на _____ год</w:t>
            </w: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_______ отчетного периода (М)</w:t>
            </w: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Кол-во выполненных мероприятий (</w:t>
            </w:r>
            <w:proofErr w:type="spellStart"/>
            <w:r w:rsidRPr="00723179">
              <w:rPr>
                <w:rFonts w:ascii="Times New Roman" w:hAnsi="Times New Roman" w:cs="Times New Roman"/>
                <w:szCs w:val="22"/>
              </w:rPr>
              <w:t>Мв</w:t>
            </w:r>
            <w:proofErr w:type="spellEnd"/>
            <w:r w:rsidRPr="007231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Кол-во не выполненных мероприятий в срок</w:t>
            </w: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Исполнено, % (СРМ)</w:t>
            </w: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(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723179">
              <w:rPr>
                <w:rFonts w:ascii="Times New Roman" w:hAnsi="Times New Roman" w:cs="Times New Roman"/>
                <w:szCs w:val="22"/>
              </w:rPr>
              <w:t>П) на ____ год</w:t>
            </w:r>
          </w:p>
        </w:tc>
        <w:tc>
          <w:tcPr>
            <w:tcW w:w="113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на ___ год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</w:t>
            </w:r>
          </w:p>
        </w:tc>
        <w:tc>
          <w:tcPr>
            <w:tcW w:w="113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 на ___ год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762BF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</w:t>
            </w:r>
            <w:r w:rsidR="00150D49">
              <w:rPr>
                <w:rFonts w:ascii="Times New Roman" w:hAnsi="Times New Roman" w:cs="Times New Roman"/>
                <w:szCs w:val="22"/>
              </w:rPr>
              <w:t>ОБ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60558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ФБ,</w:t>
            </w:r>
            <w:proofErr w:type="gramEnd"/>
          </w:p>
          <w:p w:rsidR="00150D49" w:rsidRPr="00723179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ВИ</w:t>
            </w:r>
            <w:r w:rsidR="0060558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при наличии)</w:t>
            </w:r>
            <w:proofErr w:type="gramEnd"/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Кассовый расход на конец отчетного периода</w:t>
            </w: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Исполнено, %</w:t>
            </w: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Задача n  программы (наименование)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Подпрограмма n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5DD7" w:rsidRDefault="00AA5DD7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hyperlink w:anchor="P2904" w:history="1">
        <w:r w:rsidRPr="00BF648C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BF648C">
        <w:rPr>
          <w:rFonts w:ascii="Times New Roman" w:hAnsi="Times New Roman" w:cs="Times New Roman"/>
          <w:sz w:val="24"/>
          <w:szCs w:val="24"/>
        </w:rPr>
        <w:t>:</w:t>
      </w:r>
    </w:p>
    <w:p w:rsidR="00AA5DD7" w:rsidRPr="001D2B12" w:rsidRDefault="00AA5DD7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1. Данные заполняются на основе сведений, внесенных в форму таблиц 1,2.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2. В графе 2 указывается суммарное количество детализированных мероприятий в соответствии с планом реализации муниципальной программы по соответствующей программе (подпрограмме) (общему количеству отдельных мероприятий), планируемых к реализации на текущий год.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3. В графе 3 указывается суммарное количество детализированных мероприятий в соответствии с планом реализации муниципальной программы по соответствующей программе (подпрограмме), планируемых к реализации за отчетный период текущего года.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4. В графе 4 указывается суммарное количество детализированных мероприятий в соответствии с планом реализации муниципальной программы, выполненных фактически более чем на 95% от запланированного значения за отчетный период года (по графе 9 таблицы 1 - количество "выполнено").</w:t>
      </w: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5. В графе 5 указывается количество мероприятий, не выполненных за отчетный период, по </w:t>
      </w:r>
      <w:hyperlink w:anchor="P2596" w:history="1">
        <w:r w:rsidRPr="00BF648C">
          <w:rPr>
            <w:rFonts w:ascii="Times New Roman" w:hAnsi="Times New Roman" w:cs="Times New Roman"/>
            <w:sz w:val="24"/>
            <w:szCs w:val="24"/>
          </w:rPr>
          <w:t>графе 9 таблицы 1</w:t>
        </w:r>
      </w:hyperlink>
      <w:r w:rsidRPr="00BF648C">
        <w:rPr>
          <w:rFonts w:ascii="Times New Roman" w:hAnsi="Times New Roman" w:cs="Times New Roman"/>
          <w:sz w:val="24"/>
          <w:szCs w:val="24"/>
        </w:rPr>
        <w:t xml:space="preserve"> - количество "не выполнено". При наличии значений по графе 5 по итогам мониторинга ответственный исполнитель муниципальной программы в пояснительной записке к мониторингу приводит пояснение причин невыполнения сроков мероприятий и контрольных событий, объемов финансирования мероприятий. Также к мониторингу дополнительно приводится краткое описание проблем и меры по нейтрализации/минимизации возникших отклонений по контрольному событию.</w:t>
      </w:r>
    </w:p>
    <w:p w:rsidR="006A0F87" w:rsidRDefault="006A0F87" w:rsidP="006A0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F648C">
        <w:rPr>
          <w:rFonts w:ascii="Times New Roman" w:hAnsi="Times New Roman" w:cs="Times New Roman"/>
          <w:sz w:val="24"/>
          <w:szCs w:val="24"/>
        </w:rPr>
        <w:t xml:space="preserve">В случае отсутствия в муниципальной программе планируемых средств федерального бюджета и (или)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 (или) внебюджетных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648C">
        <w:rPr>
          <w:rFonts w:ascii="Times New Roman" w:hAnsi="Times New Roman" w:cs="Times New Roman"/>
          <w:sz w:val="24"/>
          <w:szCs w:val="24"/>
        </w:rPr>
        <w:t xml:space="preserve"> соответствующие источники ресурсного обеспечения в графе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648C">
        <w:rPr>
          <w:rFonts w:ascii="Times New Roman" w:hAnsi="Times New Roman" w:cs="Times New Roman"/>
          <w:sz w:val="24"/>
          <w:szCs w:val="24"/>
        </w:rPr>
        <w:t xml:space="preserve"> не приводятся.</w:t>
      </w:r>
    </w:p>
    <w:p w:rsidR="00B059BF" w:rsidRPr="00BF648C" w:rsidRDefault="00B059BF" w:rsidP="00AA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7. В графе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48C">
        <w:rPr>
          <w:rFonts w:ascii="Times New Roman" w:hAnsi="Times New Roman" w:cs="Times New Roman"/>
          <w:sz w:val="24"/>
          <w:szCs w:val="24"/>
        </w:rPr>
        <w:t xml:space="preserve"> приводятся сведения об исполнении планируемых расходов в процентах</w:t>
      </w:r>
      <w:r w:rsidR="00AA5DD7">
        <w:rPr>
          <w:rFonts w:ascii="Times New Roman" w:hAnsi="Times New Roman" w:cs="Times New Roman"/>
          <w:sz w:val="24"/>
          <w:szCs w:val="24"/>
        </w:rPr>
        <w:t xml:space="preserve">, </w:t>
      </w:r>
      <w:r w:rsidRPr="00BF648C">
        <w:rPr>
          <w:rFonts w:ascii="Times New Roman" w:hAnsi="Times New Roman" w:cs="Times New Roman"/>
          <w:sz w:val="24"/>
          <w:szCs w:val="24"/>
        </w:rPr>
        <w:t>как отношение данных по графе 1</w:t>
      </w:r>
      <w:r w:rsidR="00F208B6">
        <w:rPr>
          <w:rFonts w:ascii="Times New Roman" w:hAnsi="Times New Roman" w:cs="Times New Roman"/>
          <w:sz w:val="24"/>
          <w:szCs w:val="24"/>
        </w:rPr>
        <w:t>0</w:t>
      </w:r>
      <w:r w:rsidRPr="00BF648C">
        <w:rPr>
          <w:rFonts w:ascii="Times New Roman" w:hAnsi="Times New Roman" w:cs="Times New Roman"/>
          <w:sz w:val="24"/>
          <w:szCs w:val="24"/>
        </w:rPr>
        <w:t xml:space="preserve"> к данным по гр</w:t>
      </w:r>
      <w:r w:rsidR="00AA5DD7">
        <w:rPr>
          <w:rFonts w:ascii="Times New Roman" w:hAnsi="Times New Roman" w:cs="Times New Roman"/>
          <w:sz w:val="24"/>
          <w:szCs w:val="24"/>
        </w:rPr>
        <w:t>афе</w:t>
      </w:r>
      <w:r w:rsidRPr="00BF648C">
        <w:rPr>
          <w:rFonts w:ascii="Times New Roman" w:hAnsi="Times New Roman" w:cs="Times New Roman"/>
          <w:sz w:val="24"/>
          <w:szCs w:val="24"/>
        </w:rPr>
        <w:t xml:space="preserve"> </w:t>
      </w:r>
      <w:r w:rsidR="00D24488">
        <w:rPr>
          <w:rFonts w:ascii="Times New Roman" w:hAnsi="Times New Roman" w:cs="Times New Roman"/>
          <w:sz w:val="24"/>
          <w:szCs w:val="24"/>
        </w:rPr>
        <w:t>7</w:t>
      </w:r>
      <w:r w:rsidRPr="00BF648C">
        <w:rPr>
          <w:rFonts w:ascii="Times New Roman" w:hAnsi="Times New Roman" w:cs="Times New Roman"/>
          <w:sz w:val="24"/>
          <w:szCs w:val="24"/>
        </w:rPr>
        <w:t>;</w:t>
      </w:r>
    </w:p>
    <w:p w:rsidR="00B059BF" w:rsidRPr="00BF648C" w:rsidRDefault="00B059BF" w:rsidP="006A0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F87" w:rsidRPr="00BF648C" w:rsidRDefault="006A0F87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F87" w:rsidRDefault="006A0F87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0F87" w:rsidRDefault="006A0F87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0D49" w:rsidRPr="00A44015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4015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50D49" w:rsidRPr="00A44015" w:rsidRDefault="00150D49" w:rsidP="00150D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1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общих</w:t>
      </w:r>
      <w:r w:rsidRPr="00A44015">
        <w:rPr>
          <w:rFonts w:ascii="Times New Roman" w:hAnsi="Times New Roman" w:cs="Times New Roman"/>
          <w:b/>
          <w:sz w:val="24"/>
          <w:szCs w:val="24"/>
        </w:rPr>
        <w:t xml:space="preserve"> расходах на реализацию муниципальной программы  ___________________________________</w:t>
      </w:r>
    </w:p>
    <w:p w:rsidR="00150D49" w:rsidRPr="005A163B" w:rsidRDefault="00150D49" w:rsidP="00150D49">
      <w:pPr>
        <w:pStyle w:val="ConsPlusNormal"/>
        <w:jc w:val="both"/>
        <w:rPr>
          <w:rFonts w:ascii="Times New Roman" w:hAnsi="Times New Roman" w:cs="Times New Roman"/>
        </w:rPr>
      </w:pPr>
    </w:p>
    <w:p w:rsidR="00150D49" w:rsidRPr="005A163B" w:rsidRDefault="00150D49" w:rsidP="00150D49">
      <w:pPr>
        <w:pStyle w:val="ConsPlusNormal"/>
        <w:jc w:val="right"/>
        <w:rPr>
          <w:rFonts w:ascii="Times New Roman" w:hAnsi="Times New Roman" w:cs="Times New Roman"/>
        </w:rPr>
      </w:pPr>
      <w:r w:rsidRPr="005A163B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p w:rsidR="00150D49" w:rsidRPr="005A163B" w:rsidRDefault="00150D49" w:rsidP="00150D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8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20"/>
        <w:gridCol w:w="1739"/>
        <w:gridCol w:w="1200"/>
        <w:gridCol w:w="1159"/>
        <w:gridCol w:w="1434"/>
        <w:gridCol w:w="1155"/>
        <w:gridCol w:w="1169"/>
        <w:gridCol w:w="1396"/>
        <w:gridCol w:w="1240"/>
        <w:gridCol w:w="1220"/>
        <w:gridCol w:w="1485"/>
      </w:tblGrid>
      <w:tr w:rsidR="00150D49" w:rsidRPr="005A163B" w:rsidTr="001D2B12">
        <w:tc>
          <w:tcPr>
            <w:tcW w:w="570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A16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20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A163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739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170"/>
            <w:bookmarkEnd w:id="2"/>
            <w:r w:rsidRPr="005A16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8753" w:type="dxa"/>
            <w:gridSpan w:val="7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 xml:space="preserve">Планируемые расходы </w:t>
            </w:r>
            <w:r w:rsidR="006A0F87">
              <w:rPr>
                <w:rFonts w:ascii="Times New Roman" w:hAnsi="Times New Roman" w:cs="Times New Roman"/>
              </w:rPr>
              <w:t xml:space="preserve">на </w:t>
            </w:r>
            <w:r w:rsidRPr="005A163B">
              <w:rPr>
                <w:rFonts w:ascii="Times New Roman" w:hAnsi="Times New Roman" w:cs="Times New Roman"/>
              </w:rPr>
              <w:t>_____ год, тыс. руб.</w:t>
            </w:r>
          </w:p>
        </w:tc>
        <w:tc>
          <w:tcPr>
            <w:tcW w:w="1220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172"/>
            <w:bookmarkEnd w:id="3"/>
            <w:r w:rsidRPr="005A163B">
              <w:rPr>
                <w:rFonts w:ascii="Times New Roman" w:hAnsi="Times New Roman" w:cs="Times New Roman"/>
              </w:rPr>
              <w:t>Кассовый расход на конец отчетного года, тыс. рублей</w:t>
            </w:r>
          </w:p>
        </w:tc>
        <w:tc>
          <w:tcPr>
            <w:tcW w:w="1485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173"/>
            <w:bookmarkEnd w:id="4"/>
            <w:r w:rsidRPr="005A163B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150D49" w:rsidRPr="005A163B" w:rsidTr="001D2B12">
        <w:tc>
          <w:tcPr>
            <w:tcW w:w="570" w:type="dxa"/>
            <w:vMerge/>
          </w:tcPr>
          <w:p w:rsidR="00150D49" w:rsidRPr="005A163B" w:rsidRDefault="00150D49" w:rsidP="003100BF"/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  <w:vMerge/>
          </w:tcPr>
          <w:p w:rsidR="00150D49" w:rsidRPr="005A163B" w:rsidRDefault="00150D49" w:rsidP="003100BF"/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174"/>
            <w:bookmarkEnd w:id="5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М</w:t>
            </w:r>
            <w:r w:rsidRPr="005A163B">
              <w:rPr>
                <w:rFonts w:ascii="Times New Roman" w:hAnsi="Times New Roman" w:cs="Times New Roman"/>
              </w:rPr>
              <w:t>П на начало отчетного года</w:t>
            </w: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175"/>
            <w:bookmarkEnd w:id="6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М</w:t>
            </w:r>
            <w:r w:rsidRPr="005A163B">
              <w:rPr>
                <w:rFonts w:ascii="Times New Roman" w:hAnsi="Times New Roman" w:cs="Times New Roman"/>
              </w:rPr>
              <w:t>П на конец отчетного года</w:t>
            </w: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176"/>
            <w:bookmarkEnd w:id="7"/>
            <w:r w:rsidRPr="005A163B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177"/>
            <w:bookmarkEnd w:id="8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(бюджет)</w:t>
            </w:r>
            <w:r w:rsidRPr="005A163B">
              <w:rPr>
                <w:rFonts w:ascii="Times New Roman" w:hAnsi="Times New Roman" w:cs="Times New Roman"/>
              </w:rPr>
              <w:t xml:space="preserve"> на начало отчетного года</w:t>
            </w: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178"/>
            <w:bookmarkEnd w:id="9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(бюджет)</w:t>
            </w:r>
            <w:r w:rsidRPr="005A163B">
              <w:rPr>
                <w:rFonts w:ascii="Times New Roman" w:hAnsi="Times New Roman" w:cs="Times New Roman"/>
              </w:rPr>
              <w:t xml:space="preserve"> на конец отчетного года</w:t>
            </w: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179"/>
            <w:bookmarkEnd w:id="10"/>
            <w:r w:rsidRPr="005A163B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180"/>
            <w:bookmarkEnd w:id="11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5A163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27083F">
              <w:rPr>
                <w:rFonts w:ascii="Times New Roman" w:hAnsi="Times New Roman" w:cs="Times New Roman"/>
              </w:rPr>
              <w:t>.</w:t>
            </w:r>
            <w:r w:rsidRPr="005A163B">
              <w:rPr>
                <w:rFonts w:ascii="Times New Roman" w:hAnsi="Times New Roman" w:cs="Times New Roman"/>
              </w:rPr>
              <w:t xml:space="preserve"> на конец отчетного года</w:t>
            </w:r>
          </w:p>
        </w:tc>
        <w:tc>
          <w:tcPr>
            <w:tcW w:w="1220" w:type="dxa"/>
            <w:vMerge/>
          </w:tcPr>
          <w:p w:rsidR="00150D49" w:rsidRPr="005A163B" w:rsidRDefault="00150D49" w:rsidP="003100BF"/>
        </w:tc>
        <w:tc>
          <w:tcPr>
            <w:tcW w:w="1485" w:type="dxa"/>
            <w:vMerge/>
          </w:tcPr>
          <w:p w:rsidR="00150D49" w:rsidRPr="005A163B" w:rsidRDefault="00150D49" w:rsidP="003100BF"/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12</w:t>
            </w: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 w:val="restart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5A163B">
              <w:rPr>
                <w:rFonts w:ascii="Times New Roman" w:hAnsi="Times New Roman" w:cs="Times New Roman"/>
              </w:rPr>
              <w:t xml:space="preserve"> программа (указать наименование)</w:t>
            </w:r>
          </w:p>
        </w:tc>
        <w:tc>
          <w:tcPr>
            <w:tcW w:w="173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6A0F87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6A0F87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6A0F87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0D49" w:rsidRPr="005A163B" w:rsidRDefault="00150D49" w:rsidP="00150D49">
      <w:pPr>
        <w:pStyle w:val="ConsPlusNormal"/>
        <w:jc w:val="both"/>
        <w:rPr>
          <w:rFonts w:ascii="Times New Roman" w:hAnsi="Times New Roman" w:cs="Times New Roman"/>
        </w:rPr>
      </w:pP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Примечания к таблице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F648C">
        <w:rPr>
          <w:rFonts w:ascii="Times New Roman" w:hAnsi="Times New Roman" w:cs="Times New Roman"/>
          <w:sz w:val="24"/>
          <w:szCs w:val="24"/>
        </w:rPr>
        <w:t>: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1. В графах 4 и </w:t>
      </w:r>
      <w:hyperlink w:anchor="P3175" w:history="1">
        <w:r w:rsidRPr="00BF648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F648C">
        <w:rPr>
          <w:rFonts w:ascii="Times New Roman" w:hAnsi="Times New Roman" w:cs="Times New Roman"/>
          <w:sz w:val="24"/>
          <w:szCs w:val="24"/>
        </w:rPr>
        <w:t xml:space="preserve"> (план МП) приводятся сведения в соответствии с данными, утвержденными на соответствующий отчетный год, отраженные в утвержденной муниципальной программе в соответствии с редакцией по состоянию на 1 января отчетного года и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lastRenderedPageBreak/>
        <w:t>2. В графе 6 приводится процентное отклонение планируемых расходов (графа 5 / графа 4).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3. В графах 7 и </w:t>
      </w:r>
      <w:hyperlink w:anchor="P3178" w:history="1">
        <w:r w:rsidRPr="00BF648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F648C">
        <w:rPr>
          <w:rFonts w:ascii="Times New Roman" w:hAnsi="Times New Roman" w:cs="Times New Roman"/>
          <w:sz w:val="24"/>
          <w:szCs w:val="24"/>
        </w:rPr>
        <w:t xml:space="preserve"> (план – бюджет) приводятся сведения в соответствии с данными, утвержденными на соответствующий отчетный год, отраженные в  бюджете в соответствии с редакцией по состоянию на 1 января отчетного года и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4. В графе 9 приводится процентное отклонение планируемых расходов (графа 8 / графа 7).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5. В графе 10 (план </w:t>
      </w:r>
      <w:proofErr w:type="spellStart"/>
      <w:r w:rsidRPr="00BF648C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27083F">
        <w:rPr>
          <w:rFonts w:ascii="Times New Roman" w:hAnsi="Times New Roman" w:cs="Times New Roman"/>
          <w:sz w:val="24"/>
          <w:szCs w:val="24"/>
        </w:rPr>
        <w:t>.</w:t>
      </w:r>
      <w:r w:rsidRPr="00BF648C">
        <w:rPr>
          <w:rFonts w:ascii="Times New Roman" w:hAnsi="Times New Roman" w:cs="Times New Roman"/>
          <w:sz w:val="24"/>
          <w:szCs w:val="24"/>
        </w:rPr>
        <w:t xml:space="preserve">) приводятся сведения в соответствии с данными </w:t>
      </w:r>
      <w:r w:rsidRPr="006A0F87">
        <w:rPr>
          <w:rFonts w:ascii="Times New Roman" w:hAnsi="Times New Roman" w:cs="Times New Roman"/>
          <w:b/>
          <w:sz w:val="24"/>
          <w:szCs w:val="24"/>
        </w:rPr>
        <w:t xml:space="preserve">уточненной </w:t>
      </w:r>
      <w:r w:rsidRPr="00BF648C">
        <w:rPr>
          <w:rFonts w:ascii="Times New Roman" w:hAnsi="Times New Roman" w:cs="Times New Roman"/>
          <w:sz w:val="24"/>
          <w:szCs w:val="24"/>
        </w:rPr>
        <w:t>сводной бюджетной росписи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6. В графе 11 приводятся сведения о кассовых расходах на реализацию муниципальной программы за отчетный год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7. В графе 12 приводятся сведения об исполнении планируемых расходов в процентах: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1) для строк "средства областного бюджета" и "средства федерального бюджета" как отношение данных по гр</w:t>
      </w:r>
      <w:r w:rsidR="00F208B6">
        <w:rPr>
          <w:rFonts w:ascii="Times New Roman" w:hAnsi="Times New Roman" w:cs="Times New Roman"/>
          <w:sz w:val="24"/>
          <w:szCs w:val="24"/>
        </w:rPr>
        <w:t>.</w:t>
      </w:r>
      <w:r w:rsidRPr="00BF648C">
        <w:rPr>
          <w:rFonts w:ascii="Times New Roman" w:hAnsi="Times New Roman" w:cs="Times New Roman"/>
          <w:sz w:val="24"/>
          <w:szCs w:val="24"/>
        </w:rPr>
        <w:t xml:space="preserve"> 11 к данным по гр</w:t>
      </w:r>
      <w:r w:rsidR="00F208B6">
        <w:rPr>
          <w:rFonts w:ascii="Times New Roman" w:hAnsi="Times New Roman" w:cs="Times New Roman"/>
          <w:sz w:val="24"/>
          <w:szCs w:val="24"/>
        </w:rPr>
        <w:t>.</w:t>
      </w:r>
      <w:r w:rsidRPr="00BF648C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2) для строк "средства местных бюджетов" и "внебюджетные источники" как отношение данных по графе 11 к данным по графе 5;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8C">
        <w:rPr>
          <w:rFonts w:ascii="Times New Roman" w:hAnsi="Times New Roman" w:cs="Times New Roman"/>
          <w:sz w:val="24"/>
          <w:szCs w:val="24"/>
        </w:rPr>
        <w:t xml:space="preserve">3) для строки "всего" как отношение суммы данных по графе 11 по строкам "средства областного бюджета", "средства федерального бюджета", "средства местных бюджетов" и "внебюджетные источники" к значению, рассчитываемому как сумма данных по строкам "средства областного бюджета", "средства федерального бюджета" по графе 10 и данных по строкам "средства местных бюджетов" и "внебюджетные источники" по </w:t>
      </w:r>
      <w:hyperlink w:anchor="P3175" w:history="1">
        <w:r w:rsidRPr="00BF648C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BF6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8. Детализация в разрезе наименований стру</w:t>
      </w:r>
      <w:r w:rsidR="006A0F87">
        <w:rPr>
          <w:rFonts w:ascii="Times New Roman" w:hAnsi="Times New Roman" w:cs="Times New Roman"/>
          <w:sz w:val="24"/>
          <w:szCs w:val="24"/>
        </w:rPr>
        <w:t>ктурных элементов (подпрограмм</w:t>
      </w:r>
      <w:r w:rsidRPr="00BF648C">
        <w:rPr>
          <w:rFonts w:ascii="Times New Roman" w:hAnsi="Times New Roman" w:cs="Times New Roman"/>
          <w:sz w:val="24"/>
          <w:szCs w:val="24"/>
        </w:rPr>
        <w:t>),</w:t>
      </w:r>
      <w:r w:rsidR="006A0F87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источников </w:t>
      </w:r>
      <w:proofErr w:type="gramStart"/>
      <w:r w:rsidRPr="00BF648C">
        <w:rPr>
          <w:rFonts w:ascii="Times New Roman" w:hAnsi="Times New Roman" w:cs="Times New Roman"/>
          <w:sz w:val="24"/>
          <w:szCs w:val="24"/>
        </w:rPr>
        <w:t>ресурсного</w:t>
      </w:r>
      <w:proofErr w:type="gramEnd"/>
      <w:r w:rsidRPr="00BF648C">
        <w:rPr>
          <w:rFonts w:ascii="Times New Roman" w:hAnsi="Times New Roman" w:cs="Times New Roman"/>
          <w:sz w:val="24"/>
          <w:szCs w:val="24"/>
        </w:rPr>
        <w:t xml:space="preserve"> обеспечения может быть сокращен</w:t>
      </w:r>
      <w:r w:rsidR="006A0F87">
        <w:rPr>
          <w:rFonts w:ascii="Times New Roman" w:hAnsi="Times New Roman" w:cs="Times New Roman"/>
          <w:sz w:val="24"/>
          <w:szCs w:val="24"/>
        </w:rPr>
        <w:t>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исходя из особенностей конкретной муниципальной программы.</w:t>
      </w:r>
    </w:p>
    <w:p w:rsidR="00150D49" w:rsidRPr="00BF648C" w:rsidRDefault="00150D49" w:rsidP="00D1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В случае отсутствия в муниципальной программе планируемых средств федерального бюджета и (или) </w:t>
      </w:r>
      <w:r w:rsidR="006A0F87">
        <w:rPr>
          <w:rFonts w:ascii="Times New Roman" w:hAnsi="Times New Roman" w:cs="Times New Roman"/>
          <w:sz w:val="24"/>
          <w:szCs w:val="24"/>
        </w:rPr>
        <w:t>областного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A0F87">
        <w:rPr>
          <w:rFonts w:ascii="Times New Roman" w:hAnsi="Times New Roman" w:cs="Times New Roman"/>
          <w:sz w:val="24"/>
          <w:szCs w:val="24"/>
        </w:rPr>
        <w:t>а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 (или) внебюджетных источников финансирования соответствующие источники ресурсного обеспечения в графе 3 не приводятся.</w:t>
      </w:r>
    </w:p>
    <w:p w:rsidR="007C2651" w:rsidRDefault="007C2651" w:rsidP="00690F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5B0C" w:rsidRPr="00150D49" w:rsidRDefault="00535B0C" w:rsidP="00690F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5B0C" w:rsidRPr="00150D49" w:rsidRDefault="00535B0C" w:rsidP="00690F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535B0C" w:rsidRPr="00150D49" w:rsidSect="00FF5D30">
      <w:pgSz w:w="16838" w:h="11906" w:orient="landscape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964"/>
    <w:rsid w:val="000250E6"/>
    <w:rsid w:val="00036DC0"/>
    <w:rsid w:val="00055A8D"/>
    <w:rsid w:val="000577AA"/>
    <w:rsid w:val="00082E2F"/>
    <w:rsid w:val="0009776A"/>
    <w:rsid w:val="000E3A3B"/>
    <w:rsid w:val="000F5B45"/>
    <w:rsid w:val="00117A00"/>
    <w:rsid w:val="001322EB"/>
    <w:rsid w:val="00150D49"/>
    <w:rsid w:val="001620E0"/>
    <w:rsid w:val="00190E64"/>
    <w:rsid w:val="001A581F"/>
    <w:rsid w:val="001B7698"/>
    <w:rsid w:val="001D2B12"/>
    <w:rsid w:val="001D5441"/>
    <w:rsid w:val="001E4B8C"/>
    <w:rsid w:val="00235437"/>
    <w:rsid w:val="002426BA"/>
    <w:rsid w:val="002935FA"/>
    <w:rsid w:val="002D732E"/>
    <w:rsid w:val="0030027D"/>
    <w:rsid w:val="003100BF"/>
    <w:rsid w:val="003145B8"/>
    <w:rsid w:val="0031484F"/>
    <w:rsid w:val="003A6527"/>
    <w:rsid w:val="003B6635"/>
    <w:rsid w:val="003E65A2"/>
    <w:rsid w:val="003F7354"/>
    <w:rsid w:val="004014FD"/>
    <w:rsid w:val="00431273"/>
    <w:rsid w:val="004521EB"/>
    <w:rsid w:val="00492E1A"/>
    <w:rsid w:val="004C5F4A"/>
    <w:rsid w:val="004F20FA"/>
    <w:rsid w:val="00535B0C"/>
    <w:rsid w:val="00540DBA"/>
    <w:rsid w:val="00553942"/>
    <w:rsid w:val="005762BF"/>
    <w:rsid w:val="005C0DA4"/>
    <w:rsid w:val="005F0FB9"/>
    <w:rsid w:val="00605581"/>
    <w:rsid w:val="006239AB"/>
    <w:rsid w:val="0064499D"/>
    <w:rsid w:val="00676456"/>
    <w:rsid w:val="00690FDA"/>
    <w:rsid w:val="006968B8"/>
    <w:rsid w:val="006A0F87"/>
    <w:rsid w:val="006D331E"/>
    <w:rsid w:val="006F5817"/>
    <w:rsid w:val="00737CB9"/>
    <w:rsid w:val="0074213C"/>
    <w:rsid w:val="0074670A"/>
    <w:rsid w:val="00773F13"/>
    <w:rsid w:val="00782F75"/>
    <w:rsid w:val="007950F9"/>
    <w:rsid w:val="007A2E30"/>
    <w:rsid w:val="007A436A"/>
    <w:rsid w:val="007A66A8"/>
    <w:rsid w:val="007B5DD8"/>
    <w:rsid w:val="007C2651"/>
    <w:rsid w:val="007D00C5"/>
    <w:rsid w:val="007F7A84"/>
    <w:rsid w:val="00806136"/>
    <w:rsid w:val="00826C54"/>
    <w:rsid w:val="008F430F"/>
    <w:rsid w:val="008F5A7D"/>
    <w:rsid w:val="009021A6"/>
    <w:rsid w:val="00921EE7"/>
    <w:rsid w:val="00922BE8"/>
    <w:rsid w:val="00922DAE"/>
    <w:rsid w:val="00946774"/>
    <w:rsid w:val="00957321"/>
    <w:rsid w:val="0098568B"/>
    <w:rsid w:val="00995FEA"/>
    <w:rsid w:val="009A61A8"/>
    <w:rsid w:val="009C4DFE"/>
    <w:rsid w:val="009D1D36"/>
    <w:rsid w:val="009D3925"/>
    <w:rsid w:val="00A039F6"/>
    <w:rsid w:val="00A408E5"/>
    <w:rsid w:val="00A44C93"/>
    <w:rsid w:val="00A555C0"/>
    <w:rsid w:val="00A82577"/>
    <w:rsid w:val="00A82964"/>
    <w:rsid w:val="00A87C73"/>
    <w:rsid w:val="00AA5DD7"/>
    <w:rsid w:val="00AB0600"/>
    <w:rsid w:val="00AD2A54"/>
    <w:rsid w:val="00AE70AD"/>
    <w:rsid w:val="00B059BF"/>
    <w:rsid w:val="00B17319"/>
    <w:rsid w:val="00B44426"/>
    <w:rsid w:val="00B45250"/>
    <w:rsid w:val="00B4717F"/>
    <w:rsid w:val="00B6602F"/>
    <w:rsid w:val="00B80200"/>
    <w:rsid w:val="00B93759"/>
    <w:rsid w:val="00BA45E8"/>
    <w:rsid w:val="00BC0E9B"/>
    <w:rsid w:val="00BC0F8F"/>
    <w:rsid w:val="00BD3AAE"/>
    <w:rsid w:val="00BF1B7C"/>
    <w:rsid w:val="00C064C0"/>
    <w:rsid w:val="00C41164"/>
    <w:rsid w:val="00C424F6"/>
    <w:rsid w:val="00C61EE0"/>
    <w:rsid w:val="00C672E8"/>
    <w:rsid w:val="00C87E30"/>
    <w:rsid w:val="00D13811"/>
    <w:rsid w:val="00D24488"/>
    <w:rsid w:val="00D438A1"/>
    <w:rsid w:val="00D54722"/>
    <w:rsid w:val="00D97681"/>
    <w:rsid w:val="00DD3CCF"/>
    <w:rsid w:val="00DE7030"/>
    <w:rsid w:val="00DF6F89"/>
    <w:rsid w:val="00E268B9"/>
    <w:rsid w:val="00E47139"/>
    <w:rsid w:val="00E53534"/>
    <w:rsid w:val="00E94DC1"/>
    <w:rsid w:val="00EC68F0"/>
    <w:rsid w:val="00F079B6"/>
    <w:rsid w:val="00F13413"/>
    <w:rsid w:val="00F208B6"/>
    <w:rsid w:val="00FA0F2A"/>
    <w:rsid w:val="00FB421A"/>
    <w:rsid w:val="00FF0E79"/>
    <w:rsid w:val="00FF58A1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2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85ECAEC6F7E4A57075862FC8E03014541F085B15FCC5A3A81D31CFEF09C6A392A04FCF6500244DA56A5711C5EB3706BC1CB4V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1CA881A479BE41FD466885ECAEC6F7E4A57075862FC8E03014541F085B15FCC5A3A81D31CFEF09C6A394A34BCF6500244DA56A5711C5EB3706BC1CB4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881A479BE41FD466885ECAEC6F7E4A57075862FC8E03014541F085B15FCC5A3A81D31CFEF09C6A394A34BCF6500244DA56A5711C5EB3706BC1CB4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6BFB-23A9-443A-AB93-8B66EE4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17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81</cp:revision>
  <cp:lastPrinted>2020-01-14T10:06:00Z</cp:lastPrinted>
  <dcterms:created xsi:type="dcterms:W3CDTF">2019-11-28T18:06:00Z</dcterms:created>
  <dcterms:modified xsi:type="dcterms:W3CDTF">2020-01-30T08:10:00Z</dcterms:modified>
</cp:coreProperties>
</file>