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3D" w:rsidRDefault="002F173D" w:rsidP="007A7973">
      <w:pPr>
        <w:pStyle w:val="a3"/>
        <w:jc w:val="left"/>
        <w:rPr>
          <w:rFonts w:ascii="Times New Roman" w:hAnsi="Times New Roman" w:cs="Times New Roman"/>
        </w:rPr>
      </w:pPr>
    </w:p>
    <w:p w:rsidR="008B717D" w:rsidRPr="00FF302B" w:rsidRDefault="008B717D" w:rsidP="002A7391">
      <w:pPr>
        <w:pStyle w:val="a3"/>
        <w:rPr>
          <w:rFonts w:ascii="Times New Roman" w:hAnsi="Times New Roman" w:cs="Times New Roman"/>
        </w:rPr>
      </w:pPr>
      <w:r w:rsidRPr="00FF302B">
        <w:rPr>
          <w:rFonts w:ascii="Times New Roman" w:hAnsi="Times New Roman" w:cs="Times New Roman"/>
        </w:rPr>
        <w:t>РОССИЙСКАЯ ФЕДЕРАЦИЯ</w:t>
      </w:r>
    </w:p>
    <w:p w:rsidR="008B717D" w:rsidRPr="00FF302B" w:rsidRDefault="008B717D" w:rsidP="002A7391">
      <w:pPr>
        <w:jc w:val="center"/>
        <w:rPr>
          <w:b/>
          <w:bCs/>
          <w:sz w:val="28"/>
          <w:szCs w:val="28"/>
        </w:rPr>
      </w:pPr>
      <w:r w:rsidRPr="00FF302B">
        <w:rPr>
          <w:b/>
          <w:bCs/>
          <w:sz w:val="28"/>
          <w:szCs w:val="28"/>
        </w:rPr>
        <w:t>КАЛИНИНГРАДСКАЯ ОБЛАСТЬ</w:t>
      </w:r>
    </w:p>
    <w:p w:rsidR="008B717D" w:rsidRPr="00FF302B" w:rsidRDefault="008B717D" w:rsidP="008B717D">
      <w:pPr>
        <w:jc w:val="center"/>
        <w:rPr>
          <w:b/>
          <w:bCs/>
          <w:sz w:val="28"/>
          <w:szCs w:val="28"/>
        </w:rPr>
      </w:pPr>
      <w:r w:rsidRPr="00FF302B">
        <w:rPr>
          <w:b/>
          <w:bCs/>
          <w:sz w:val="28"/>
          <w:szCs w:val="28"/>
        </w:rPr>
        <w:t xml:space="preserve"> ГОРОДСКОЙ СОВЕТ ДЕПУТАТОВ </w:t>
      </w:r>
    </w:p>
    <w:p w:rsidR="008B717D" w:rsidRPr="00FF302B" w:rsidRDefault="008B717D" w:rsidP="008B717D">
      <w:pPr>
        <w:jc w:val="center"/>
        <w:rPr>
          <w:b/>
          <w:bCs/>
          <w:sz w:val="28"/>
          <w:szCs w:val="28"/>
        </w:rPr>
      </w:pPr>
      <w:r w:rsidRPr="00FF302B">
        <w:rPr>
          <w:b/>
          <w:bCs/>
          <w:sz w:val="28"/>
          <w:szCs w:val="28"/>
        </w:rPr>
        <w:t>МУНИЦИПАЛЬНОЕ ОБРАЗОВАНИЕ</w:t>
      </w:r>
    </w:p>
    <w:p w:rsidR="008B717D" w:rsidRPr="00FF302B" w:rsidRDefault="008B717D" w:rsidP="008B717D">
      <w:pPr>
        <w:jc w:val="center"/>
        <w:rPr>
          <w:b/>
          <w:sz w:val="28"/>
          <w:szCs w:val="28"/>
        </w:rPr>
      </w:pPr>
      <w:r w:rsidRPr="00FF302B">
        <w:rPr>
          <w:b/>
          <w:sz w:val="28"/>
          <w:szCs w:val="28"/>
        </w:rPr>
        <w:t xml:space="preserve">«ПОСЕЛОК </w:t>
      </w:r>
      <w:proofErr w:type="gramStart"/>
      <w:r w:rsidRPr="00FF302B">
        <w:rPr>
          <w:b/>
          <w:sz w:val="28"/>
          <w:szCs w:val="28"/>
        </w:rPr>
        <w:t>ДОНСКОЕ</w:t>
      </w:r>
      <w:proofErr w:type="gramEnd"/>
      <w:r w:rsidRPr="00FF302B">
        <w:rPr>
          <w:b/>
          <w:sz w:val="28"/>
          <w:szCs w:val="28"/>
        </w:rPr>
        <w:t>»</w:t>
      </w:r>
    </w:p>
    <w:p w:rsidR="008B717D" w:rsidRPr="00FF302B" w:rsidRDefault="008B717D" w:rsidP="008B717D">
      <w:pPr>
        <w:jc w:val="center"/>
        <w:rPr>
          <w:sz w:val="28"/>
          <w:szCs w:val="28"/>
        </w:rPr>
      </w:pPr>
    </w:p>
    <w:p w:rsidR="008B717D" w:rsidRPr="00FF302B" w:rsidRDefault="008B717D" w:rsidP="008B717D">
      <w:pPr>
        <w:jc w:val="center"/>
        <w:rPr>
          <w:b/>
          <w:sz w:val="28"/>
          <w:szCs w:val="28"/>
        </w:rPr>
      </w:pPr>
      <w:r w:rsidRPr="00FF302B">
        <w:rPr>
          <w:b/>
          <w:sz w:val="28"/>
          <w:szCs w:val="28"/>
        </w:rPr>
        <w:t>РЕШЕНИЕ</w:t>
      </w:r>
    </w:p>
    <w:p w:rsidR="008B717D" w:rsidRPr="00FF302B" w:rsidRDefault="008B717D" w:rsidP="008B717D">
      <w:pPr>
        <w:jc w:val="center"/>
        <w:rPr>
          <w:b/>
          <w:sz w:val="28"/>
          <w:szCs w:val="28"/>
        </w:rPr>
      </w:pPr>
    </w:p>
    <w:p w:rsidR="008B717D" w:rsidRPr="00FF302B" w:rsidRDefault="008B717D" w:rsidP="008B717D">
      <w:pPr>
        <w:jc w:val="center"/>
        <w:rPr>
          <w:sz w:val="28"/>
          <w:szCs w:val="28"/>
        </w:rPr>
      </w:pPr>
      <w:r w:rsidRPr="00FF302B">
        <w:rPr>
          <w:sz w:val="28"/>
          <w:szCs w:val="28"/>
        </w:rPr>
        <w:t xml:space="preserve">от </w:t>
      </w:r>
      <w:r w:rsidR="0070417A">
        <w:rPr>
          <w:sz w:val="28"/>
          <w:szCs w:val="28"/>
        </w:rPr>
        <w:t>08</w:t>
      </w:r>
      <w:r w:rsidR="002F173D">
        <w:rPr>
          <w:sz w:val="28"/>
          <w:szCs w:val="28"/>
        </w:rPr>
        <w:t xml:space="preserve"> августа</w:t>
      </w:r>
      <w:r w:rsidRPr="00FF302B">
        <w:rPr>
          <w:sz w:val="28"/>
          <w:szCs w:val="28"/>
        </w:rPr>
        <w:t xml:space="preserve"> 2016 года № </w:t>
      </w:r>
      <w:r w:rsidR="007A7973">
        <w:rPr>
          <w:sz w:val="28"/>
          <w:szCs w:val="28"/>
        </w:rPr>
        <w:t>19</w:t>
      </w:r>
    </w:p>
    <w:p w:rsidR="00FC4A44" w:rsidRPr="008B717D" w:rsidRDefault="00FC4A44" w:rsidP="008B71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17D" w:rsidRPr="008B717D" w:rsidRDefault="008B717D" w:rsidP="008B717D">
      <w:pPr>
        <w:ind w:hanging="141"/>
        <w:jc w:val="both"/>
        <w:rPr>
          <w:b/>
          <w:bCs/>
          <w:sz w:val="28"/>
          <w:szCs w:val="28"/>
        </w:rPr>
      </w:pPr>
      <w:r w:rsidRPr="008B717D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 w:rsidRPr="008B717D">
        <w:rPr>
          <w:b/>
          <w:sz w:val="28"/>
          <w:szCs w:val="28"/>
          <w:lang w:eastAsia="ar-SA"/>
        </w:rPr>
        <w:t xml:space="preserve"> </w:t>
      </w:r>
      <w:r w:rsidR="00FC4A44" w:rsidRPr="00FC4A44">
        <w:rPr>
          <w:b/>
          <w:sz w:val="28"/>
          <w:szCs w:val="28"/>
          <w:lang w:eastAsia="ar-SA"/>
        </w:rPr>
        <w:t xml:space="preserve">О назначении </w:t>
      </w:r>
      <w:r>
        <w:rPr>
          <w:b/>
          <w:sz w:val="28"/>
          <w:szCs w:val="28"/>
          <w:lang w:eastAsia="ar-SA"/>
        </w:rPr>
        <w:t xml:space="preserve">публичных слушаний </w:t>
      </w:r>
      <w:r w:rsidR="00FC4A44" w:rsidRPr="00FC4A44">
        <w:rPr>
          <w:b/>
          <w:sz w:val="28"/>
          <w:szCs w:val="28"/>
          <w:lang w:eastAsia="ar-SA"/>
        </w:rPr>
        <w:t xml:space="preserve">по </w:t>
      </w:r>
      <w:r w:rsidRPr="008B717D">
        <w:rPr>
          <w:b/>
          <w:sz w:val="28"/>
          <w:szCs w:val="28"/>
          <w:lang w:eastAsia="ar-SA"/>
        </w:rPr>
        <w:t>проекту решения</w:t>
      </w:r>
      <w:r w:rsidR="00FC4A44" w:rsidRPr="00FC4A44">
        <w:rPr>
          <w:b/>
          <w:sz w:val="28"/>
          <w:szCs w:val="28"/>
        </w:rPr>
        <w:t xml:space="preserve"> </w:t>
      </w:r>
      <w:r w:rsidR="0070417A">
        <w:rPr>
          <w:b/>
          <w:sz w:val="28"/>
          <w:szCs w:val="28"/>
        </w:rPr>
        <w:t xml:space="preserve">             </w:t>
      </w:r>
      <w:r w:rsidRPr="008B717D">
        <w:rPr>
          <w:b/>
          <w:sz w:val="28"/>
          <w:szCs w:val="28"/>
        </w:rPr>
        <w:t xml:space="preserve">«О внесении изменений и дополнений в Устав муниципального образования «Поселок Донское», утвержденный </w:t>
      </w:r>
      <w:r w:rsidRPr="008B717D">
        <w:rPr>
          <w:b/>
          <w:bCs/>
          <w:sz w:val="28"/>
          <w:szCs w:val="28"/>
        </w:rPr>
        <w:t>Решением городского Совета депутатов муниципального образования «Поселок Донское» от 06 сентября 2008 года № 18»</w:t>
      </w:r>
    </w:p>
    <w:p w:rsidR="008B717D" w:rsidRPr="008B717D" w:rsidRDefault="008B717D" w:rsidP="008B717D">
      <w:pPr>
        <w:ind w:hanging="141"/>
        <w:jc w:val="center"/>
        <w:rPr>
          <w:b/>
          <w:bCs/>
        </w:rPr>
      </w:pPr>
    </w:p>
    <w:p w:rsidR="00FC4A44" w:rsidRPr="00FC4A44" w:rsidRDefault="00FC4A44" w:rsidP="008B717D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C4A44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ab/>
      </w:r>
      <w:proofErr w:type="gramStart"/>
      <w:r w:rsidRPr="00FC4A44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 xml:space="preserve">Заслушав и обсудив информацию главы муниципального образования «Поселок Донское» </w:t>
      </w:r>
      <w:r w:rsidR="002F173D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>А.И. Ярошенко</w:t>
      </w:r>
      <w:r w:rsidRPr="00FC4A44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 xml:space="preserve">, в соответствии </w:t>
      </w:r>
      <w:r w:rsidR="008B717D" w:rsidRPr="008B717D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>с</w:t>
      </w:r>
      <w:r w:rsidRPr="00FC4A44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 xml:space="preserve"> положениями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8B717D" w:rsidRPr="008B717D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 xml:space="preserve">решением городского Совета депутатов муниципального образования «Поселок Донское» </w:t>
      </w:r>
      <w:r w:rsidR="008B717D" w:rsidRPr="008B717D">
        <w:rPr>
          <w:rFonts w:eastAsia="Calibri"/>
          <w:sz w:val="28"/>
          <w:szCs w:val="28"/>
        </w:rPr>
        <w:t xml:space="preserve">от </w:t>
      </w:r>
      <w:r w:rsidR="008B717D">
        <w:rPr>
          <w:rFonts w:eastAsia="Calibri"/>
          <w:sz w:val="28"/>
          <w:szCs w:val="28"/>
        </w:rPr>
        <w:t>0</w:t>
      </w:r>
      <w:r w:rsidR="008B717D" w:rsidRPr="008B717D">
        <w:rPr>
          <w:rFonts w:eastAsia="Calibri"/>
          <w:sz w:val="28"/>
          <w:szCs w:val="28"/>
        </w:rPr>
        <w:t>3 августа 2015 года № 29 «</w:t>
      </w:r>
      <w:r w:rsidR="008B717D" w:rsidRPr="008B717D">
        <w:rPr>
          <w:rFonts w:eastAsiaTheme="minorEastAsia"/>
          <w:bCs/>
          <w:sz w:val="28"/>
          <w:szCs w:val="28"/>
        </w:rPr>
        <w:t>Об утверждении новой редакции Положения "О проведении публичных слушаний по проектам муниципальных правовых</w:t>
      </w:r>
      <w:proofErr w:type="gramEnd"/>
      <w:r w:rsidR="008B717D" w:rsidRPr="008B717D">
        <w:rPr>
          <w:rFonts w:eastAsiaTheme="minorEastAsia"/>
          <w:bCs/>
          <w:sz w:val="28"/>
          <w:szCs w:val="28"/>
        </w:rPr>
        <w:t xml:space="preserve"> актов", </w:t>
      </w:r>
      <w:r w:rsidRPr="00FC4A44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 xml:space="preserve">руководствуясь  Уставом муниципального образования «Поселок </w:t>
      </w:r>
      <w:proofErr w:type="gramStart"/>
      <w:r w:rsidRPr="00FC4A44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>Донское</w:t>
      </w:r>
      <w:proofErr w:type="gramEnd"/>
      <w:r w:rsidRPr="00FC4A44">
        <w:rPr>
          <w:rFonts w:eastAsia="SimSun"/>
          <w:bCs/>
          <w:color w:val="000000"/>
          <w:kern w:val="3"/>
          <w:sz w:val="28"/>
          <w:szCs w:val="28"/>
          <w:lang w:eastAsia="zh-CN" w:bidi="hi-IN"/>
        </w:rPr>
        <w:t xml:space="preserve">», </w:t>
      </w:r>
      <w:r w:rsidRPr="00FC4A44">
        <w:rPr>
          <w:rFonts w:eastAsia="SimSun"/>
          <w:kern w:val="3"/>
          <w:sz w:val="28"/>
          <w:szCs w:val="28"/>
          <w:lang w:eastAsia="zh-CN" w:bidi="hi-IN"/>
        </w:rPr>
        <w:t xml:space="preserve">городской Совет депутатов </w:t>
      </w:r>
    </w:p>
    <w:p w:rsidR="00FC4A44" w:rsidRPr="00FC4A44" w:rsidRDefault="00FC4A44" w:rsidP="00FC4A44">
      <w:pPr>
        <w:widowControl w:val="0"/>
        <w:suppressAutoHyphens/>
        <w:autoSpaceDN w:val="0"/>
        <w:spacing w:before="280" w:after="280"/>
        <w:ind w:right="142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решил:</w:t>
      </w:r>
    </w:p>
    <w:p w:rsidR="00FC4A44" w:rsidRPr="00FC4A44" w:rsidRDefault="00FC4A44" w:rsidP="00FC4A44">
      <w:pPr>
        <w:suppressAutoHyphens/>
        <w:ind w:left="142"/>
        <w:jc w:val="both"/>
        <w:rPr>
          <w:b/>
          <w:sz w:val="28"/>
          <w:szCs w:val="28"/>
        </w:rPr>
      </w:pP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1. Назначить проведение публичных слушаний </w:t>
      </w:r>
      <w:r w:rsidRPr="00FC4A44">
        <w:rPr>
          <w:rFonts w:eastAsia="SimSun"/>
          <w:kern w:val="3"/>
          <w:sz w:val="28"/>
          <w:szCs w:val="28"/>
          <w:lang w:eastAsia="ar-SA" w:bidi="hi-IN"/>
        </w:rPr>
        <w:t xml:space="preserve">по </w:t>
      </w:r>
      <w:r w:rsidR="008B717D" w:rsidRPr="007F34AD">
        <w:rPr>
          <w:sz w:val="28"/>
          <w:szCs w:val="28"/>
          <w:lang w:eastAsia="ar-SA"/>
        </w:rPr>
        <w:t>проекту решения</w:t>
      </w:r>
      <w:r w:rsidR="008B717D" w:rsidRPr="00FC4A44">
        <w:rPr>
          <w:sz w:val="28"/>
          <w:szCs w:val="28"/>
        </w:rPr>
        <w:t xml:space="preserve"> </w:t>
      </w:r>
      <w:r w:rsidR="008B717D" w:rsidRPr="007F34AD">
        <w:rPr>
          <w:sz w:val="28"/>
          <w:szCs w:val="28"/>
        </w:rPr>
        <w:t>«О внесении изменений и дополнений в Устав муниципального образования «Поселок Донское»</w:t>
      </w:r>
      <w:r w:rsidR="007F34AD" w:rsidRPr="007F34AD">
        <w:rPr>
          <w:sz w:val="28"/>
          <w:szCs w:val="28"/>
        </w:rPr>
        <w:t xml:space="preserve"> </w:t>
      </w:r>
      <w:r w:rsidR="007F34AD">
        <w:rPr>
          <w:rFonts w:eastAsia="SimSun"/>
          <w:bCs/>
          <w:kern w:val="3"/>
          <w:sz w:val="28"/>
          <w:szCs w:val="28"/>
          <w:lang w:eastAsia="zh-CN" w:bidi="hi-IN"/>
        </w:rPr>
        <w:t xml:space="preserve">на </w:t>
      </w:r>
      <w:r w:rsidR="002A1C48">
        <w:rPr>
          <w:rFonts w:eastAsia="SimSun"/>
          <w:b/>
          <w:bCs/>
          <w:kern w:val="3"/>
          <w:sz w:val="28"/>
          <w:szCs w:val="28"/>
          <w:lang w:eastAsia="zh-CN" w:bidi="hi-IN"/>
        </w:rPr>
        <w:t>12</w:t>
      </w:r>
      <w:r w:rsidRPr="002A7391">
        <w:rPr>
          <w:rFonts w:eastAsia="SimSun"/>
          <w:b/>
          <w:bCs/>
          <w:kern w:val="3"/>
          <w:sz w:val="28"/>
          <w:szCs w:val="28"/>
          <w:lang w:eastAsia="zh-CN" w:bidi="hi-IN"/>
        </w:rPr>
        <w:t xml:space="preserve">  </w:t>
      </w:r>
      <w:r w:rsidR="002A1C48">
        <w:rPr>
          <w:rFonts w:eastAsia="SimSun"/>
          <w:b/>
          <w:bCs/>
          <w:kern w:val="3"/>
          <w:sz w:val="28"/>
          <w:szCs w:val="28"/>
          <w:lang w:eastAsia="zh-CN" w:bidi="hi-IN"/>
        </w:rPr>
        <w:t>сентября</w:t>
      </w:r>
      <w:r w:rsidRPr="002A7391">
        <w:rPr>
          <w:rFonts w:eastAsia="SimSun"/>
          <w:b/>
          <w:bCs/>
          <w:kern w:val="3"/>
          <w:sz w:val="28"/>
          <w:szCs w:val="28"/>
          <w:lang w:eastAsia="zh-CN" w:bidi="hi-IN"/>
        </w:rPr>
        <w:t xml:space="preserve"> 201</w:t>
      </w:r>
      <w:r w:rsidR="007F34AD" w:rsidRPr="002A7391">
        <w:rPr>
          <w:rFonts w:eastAsia="SimSun"/>
          <w:b/>
          <w:bCs/>
          <w:kern w:val="3"/>
          <w:sz w:val="28"/>
          <w:szCs w:val="28"/>
          <w:lang w:eastAsia="zh-CN" w:bidi="hi-IN"/>
        </w:rPr>
        <w:t>6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 г. в 1</w:t>
      </w:r>
      <w:r w:rsidR="007F34AD">
        <w:rPr>
          <w:rFonts w:eastAsia="SimSun"/>
          <w:bCs/>
          <w:kern w:val="3"/>
          <w:sz w:val="28"/>
          <w:szCs w:val="28"/>
          <w:lang w:eastAsia="zh-CN" w:bidi="hi-IN"/>
        </w:rPr>
        <w:t>6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 часов 00 минут по адресу: п</w:t>
      </w:r>
      <w:r w:rsidR="007F34AD">
        <w:rPr>
          <w:rFonts w:eastAsia="SimSun"/>
          <w:bCs/>
          <w:kern w:val="3"/>
          <w:sz w:val="28"/>
          <w:szCs w:val="28"/>
          <w:lang w:eastAsia="zh-CN" w:bidi="hi-IN"/>
        </w:rPr>
        <w:t>ос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. Донское, ул. </w:t>
      </w:r>
      <w:proofErr w:type="gramStart"/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Янтарная</w:t>
      </w:r>
      <w:proofErr w:type="gramEnd"/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, д. 2, здание администрации МО «Поселок Донское» (согласно приложению).</w:t>
      </w:r>
    </w:p>
    <w:p w:rsidR="00FC4A44" w:rsidRPr="00FC4A44" w:rsidRDefault="00FC4A44" w:rsidP="00FC4A44">
      <w:pPr>
        <w:widowControl w:val="0"/>
        <w:suppressAutoHyphens/>
        <w:autoSpaceDN w:val="0"/>
        <w:ind w:left="142" w:right="14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2. Определить время начала регистрации участников публичных слушаний в </w:t>
      </w:r>
      <w:r w:rsidR="007F34AD">
        <w:rPr>
          <w:rFonts w:eastAsia="SimSun"/>
          <w:bCs/>
          <w:kern w:val="3"/>
          <w:sz w:val="28"/>
          <w:szCs w:val="28"/>
          <w:lang w:eastAsia="zh-CN" w:bidi="hi-IN"/>
        </w:rPr>
        <w:t>15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 часов 30 минут, окончание регистрации – в 1</w:t>
      </w:r>
      <w:r w:rsidR="007F34AD">
        <w:rPr>
          <w:rFonts w:eastAsia="SimSun"/>
          <w:bCs/>
          <w:kern w:val="3"/>
          <w:sz w:val="28"/>
          <w:szCs w:val="28"/>
          <w:lang w:eastAsia="zh-CN" w:bidi="hi-IN"/>
        </w:rPr>
        <w:t>6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 часов 00  минут.</w:t>
      </w:r>
    </w:p>
    <w:p w:rsidR="00FC4A44" w:rsidRPr="00FC4A44" w:rsidRDefault="00FC4A44" w:rsidP="00FC4A44">
      <w:pPr>
        <w:widowControl w:val="0"/>
        <w:suppressAutoHyphens/>
        <w:autoSpaceDN w:val="0"/>
        <w:ind w:left="142" w:right="14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3. Инициатор публичных слушаний – городской Совет депутатов   муниципального образования «Поселок </w:t>
      </w:r>
      <w:proofErr w:type="gramStart"/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Донское</w:t>
      </w:r>
      <w:proofErr w:type="gramEnd"/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».</w:t>
      </w:r>
    </w:p>
    <w:p w:rsidR="00FC4A44" w:rsidRPr="00FC4A44" w:rsidRDefault="00FC4A44" w:rsidP="00FC4A44">
      <w:pPr>
        <w:widowControl w:val="0"/>
        <w:suppressAutoHyphens/>
        <w:autoSpaceDN w:val="0"/>
        <w:ind w:left="142" w:right="14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4. Определить предполагаемый состав участников публичных слушаний: глава муниципального образования «Поселок </w:t>
      </w:r>
      <w:proofErr w:type="gramStart"/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Донское</w:t>
      </w:r>
      <w:proofErr w:type="gramEnd"/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»</w:t>
      </w:r>
      <w:r w:rsidR="007F34AD">
        <w:rPr>
          <w:rFonts w:eastAsia="SimSun"/>
          <w:bCs/>
          <w:kern w:val="3"/>
          <w:sz w:val="28"/>
          <w:szCs w:val="28"/>
          <w:lang w:eastAsia="zh-CN" w:bidi="hi-IN"/>
        </w:rPr>
        <w:t xml:space="preserve"> -  председатель городского Совета депутатов муниципального образования «Поселок Донское»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, глава администрации муниципального образования «Поселок Донское», депутаты городского Совета депутатов муниципального образования «Поселок Донское», жители муниципального образования «Поселок Донское».</w:t>
      </w:r>
    </w:p>
    <w:p w:rsidR="00FC4A44" w:rsidRPr="00FC4A44" w:rsidRDefault="00FC4A44" w:rsidP="00FC4A44">
      <w:pPr>
        <w:widowControl w:val="0"/>
        <w:suppressAutoHyphens/>
        <w:autoSpaceDN w:val="0"/>
        <w:ind w:left="142" w:right="14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lastRenderedPageBreak/>
        <w:t xml:space="preserve">5. </w:t>
      </w:r>
      <w:proofErr w:type="gramStart"/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Установить место и срок подачи предложений и рекомендаций  </w:t>
      </w:r>
      <w:r w:rsidR="007F34AD" w:rsidRPr="00FC4A44">
        <w:rPr>
          <w:rFonts w:eastAsia="SimSun"/>
          <w:kern w:val="3"/>
          <w:sz w:val="28"/>
          <w:szCs w:val="28"/>
          <w:lang w:eastAsia="ar-SA" w:bidi="hi-IN"/>
        </w:rPr>
        <w:t xml:space="preserve">по </w:t>
      </w:r>
      <w:r w:rsidR="007F34AD" w:rsidRPr="007F34AD">
        <w:rPr>
          <w:sz w:val="28"/>
          <w:szCs w:val="28"/>
          <w:lang w:eastAsia="ar-SA"/>
        </w:rPr>
        <w:t>проекту решения</w:t>
      </w:r>
      <w:r w:rsidR="007F34AD" w:rsidRPr="00FC4A44">
        <w:rPr>
          <w:sz w:val="28"/>
          <w:szCs w:val="28"/>
        </w:rPr>
        <w:t xml:space="preserve"> </w:t>
      </w:r>
      <w:r w:rsidR="007F34AD" w:rsidRPr="007F34AD">
        <w:rPr>
          <w:sz w:val="28"/>
          <w:szCs w:val="28"/>
        </w:rPr>
        <w:t>«О внесении изменений и дополнений в Устав муниципального образования «Поселок Донское»</w:t>
      </w:r>
      <w:r w:rsidRPr="00FC4A44">
        <w:rPr>
          <w:b/>
          <w:sz w:val="28"/>
          <w:szCs w:val="28"/>
        </w:rPr>
        <w:t xml:space="preserve">  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– не позднее </w:t>
      </w:r>
      <w:r w:rsidR="002A1C48">
        <w:rPr>
          <w:rFonts w:eastAsia="SimSun"/>
          <w:bCs/>
          <w:kern w:val="3"/>
          <w:sz w:val="28"/>
          <w:szCs w:val="28"/>
          <w:lang w:eastAsia="zh-CN" w:bidi="hi-IN"/>
        </w:rPr>
        <w:t>09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 </w:t>
      </w:r>
      <w:r w:rsidR="002A1C48">
        <w:rPr>
          <w:rFonts w:eastAsia="SimSun"/>
          <w:bCs/>
          <w:kern w:val="3"/>
          <w:sz w:val="28"/>
          <w:szCs w:val="28"/>
          <w:lang w:eastAsia="zh-CN" w:bidi="hi-IN"/>
        </w:rPr>
        <w:t>сентября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 201</w:t>
      </w:r>
      <w:r w:rsidR="007F34AD">
        <w:rPr>
          <w:rFonts w:eastAsia="SimSun"/>
          <w:bCs/>
          <w:kern w:val="3"/>
          <w:sz w:val="28"/>
          <w:szCs w:val="28"/>
          <w:lang w:eastAsia="zh-CN" w:bidi="hi-IN"/>
        </w:rPr>
        <w:t>6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 года 1</w:t>
      </w:r>
      <w:r w:rsidR="007F34AD">
        <w:rPr>
          <w:rFonts w:eastAsia="SimSun"/>
          <w:bCs/>
          <w:kern w:val="3"/>
          <w:sz w:val="28"/>
          <w:szCs w:val="28"/>
          <w:lang w:eastAsia="zh-CN" w:bidi="hi-IN"/>
        </w:rPr>
        <w:t>7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  часов 00 минут, в здании администрации муниципального образования «Поселок Донское» по адресу: пос</w:t>
      </w:r>
      <w:r w:rsidR="007F34AD">
        <w:rPr>
          <w:rFonts w:eastAsia="SimSun"/>
          <w:bCs/>
          <w:kern w:val="3"/>
          <w:sz w:val="28"/>
          <w:szCs w:val="28"/>
          <w:lang w:eastAsia="zh-CN" w:bidi="hi-IN"/>
        </w:rPr>
        <w:t>. Донское, ул. Янтарная, д.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2, тел. 8 (4012) 74-40-40.</w:t>
      </w:r>
      <w:proofErr w:type="gramEnd"/>
    </w:p>
    <w:p w:rsidR="00FC4A44" w:rsidRPr="00FC4A44" w:rsidRDefault="00FC4A44" w:rsidP="00FC4A44">
      <w:pPr>
        <w:widowControl w:val="0"/>
        <w:suppressAutoHyphens/>
        <w:autoSpaceDN w:val="0"/>
        <w:ind w:left="142" w:right="14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6. Контроль за исполнением настоящего решения возложить на заместителя председателя городского Совета депутатов муниципального образования «Поселок </w:t>
      </w:r>
      <w:proofErr w:type="gramStart"/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Донское</w:t>
      </w:r>
      <w:proofErr w:type="gramEnd"/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 xml:space="preserve">» В.Я. </w:t>
      </w:r>
      <w:proofErr w:type="spellStart"/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Бирулина</w:t>
      </w:r>
      <w:proofErr w:type="spellEnd"/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.</w:t>
      </w:r>
    </w:p>
    <w:p w:rsidR="00FC4A44" w:rsidRPr="00FC4A44" w:rsidRDefault="00FC4A44" w:rsidP="00FC4A44">
      <w:pPr>
        <w:widowControl w:val="0"/>
        <w:suppressAutoHyphens/>
        <w:autoSpaceDN w:val="0"/>
        <w:ind w:left="142" w:right="14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C4A44">
        <w:rPr>
          <w:rFonts w:eastAsia="SimSun"/>
          <w:kern w:val="3"/>
          <w:sz w:val="28"/>
          <w:szCs w:val="28"/>
          <w:lang w:eastAsia="zh-CN" w:bidi="hi-IN"/>
        </w:rPr>
        <w:t>7. Настоящее решение опубликова</w:t>
      </w:r>
      <w:r w:rsidR="007F34AD">
        <w:rPr>
          <w:rFonts w:eastAsia="SimSun"/>
          <w:kern w:val="3"/>
          <w:sz w:val="28"/>
          <w:szCs w:val="28"/>
          <w:lang w:eastAsia="zh-CN" w:bidi="hi-IN"/>
        </w:rPr>
        <w:t>ть</w:t>
      </w:r>
      <w:r w:rsidRPr="00FC4A44">
        <w:rPr>
          <w:rFonts w:eastAsia="SimSun"/>
          <w:kern w:val="3"/>
          <w:sz w:val="28"/>
          <w:szCs w:val="28"/>
          <w:lang w:eastAsia="zh-CN" w:bidi="hi-IN"/>
        </w:rPr>
        <w:t xml:space="preserve"> в газете «Вестник Светлогорска». </w:t>
      </w:r>
    </w:p>
    <w:p w:rsidR="00FC4A44" w:rsidRPr="00FC4A44" w:rsidRDefault="00FC4A44" w:rsidP="00FC4A44">
      <w:pPr>
        <w:widowControl w:val="0"/>
        <w:suppressAutoHyphens/>
        <w:autoSpaceDN w:val="0"/>
        <w:ind w:left="142" w:right="142"/>
        <w:jc w:val="both"/>
        <w:textAlignment w:val="baseline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FC4A44">
        <w:rPr>
          <w:rFonts w:eastAsia="SimSun"/>
          <w:kern w:val="3"/>
          <w:sz w:val="28"/>
          <w:szCs w:val="28"/>
          <w:lang w:eastAsia="zh-CN" w:bidi="hi-IN"/>
        </w:rPr>
        <w:t xml:space="preserve">8. </w:t>
      </w:r>
      <w:r w:rsidRPr="00FC4A44">
        <w:rPr>
          <w:rFonts w:eastAsia="SimSun"/>
          <w:bCs/>
          <w:kern w:val="3"/>
          <w:sz w:val="28"/>
          <w:szCs w:val="28"/>
          <w:lang w:eastAsia="zh-CN" w:bidi="hi-IN"/>
        </w:rPr>
        <w:t>Настоящее решение вступает в силу со дня его опубликования.</w:t>
      </w:r>
    </w:p>
    <w:p w:rsidR="00FC4A44" w:rsidRPr="00FC4A44" w:rsidRDefault="00FC4A44" w:rsidP="00FC4A44">
      <w:pPr>
        <w:widowControl w:val="0"/>
        <w:suppressAutoHyphens/>
        <w:autoSpaceDN w:val="0"/>
        <w:ind w:left="142" w:right="142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C4A44" w:rsidRPr="00FC4A44" w:rsidRDefault="00FC4A44" w:rsidP="00FC4A4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5"/>
        <w:gridCol w:w="4776"/>
      </w:tblGrid>
      <w:tr w:rsidR="00FC4A44" w:rsidRPr="00FC4A44" w:rsidTr="0098548F">
        <w:tc>
          <w:tcPr>
            <w:tcW w:w="4857" w:type="dxa"/>
          </w:tcPr>
          <w:p w:rsidR="00FC4A44" w:rsidRPr="00FC4A44" w:rsidRDefault="00FC4A44" w:rsidP="00FC4A44">
            <w:pPr>
              <w:jc w:val="both"/>
              <w:rPr>
                <w:sz w:val="28"/>
                <w:szCs w:val="28"/>
              </w:rPr>
            </w:pPr>
            <w:r w:rsidRPr="00FC4A44">
              <w:rPr>
                <w:sz w:val="28"/>
                <w:szCs w:val="28"/>
              </w:rPr>
              <w:t xml:space="preserve">Глава муниципального образования «Поселок </w:t>
            </w:r>
            <w:proofErr w:type="gramStart"/>
            <w:r w:rsidRPr="00FC4A44">
              <w:rPr>
                <w:sz w:val="28"/>
                <w:szCs w:val="28"/>
              </w:rPr>
              <w:t>Донское</w:t>
            </w:r>
            <w:proofErr w:type="gramEnd"/>
            <w:r w:rsidRPr="00FC4A44">
              <w:rPr>
                <w:sz w:val="28"/>
                <w:szCs w:val="28"/>
              </w:rPr>
              <w:t>» - председатель городского Совета депутатов муниципального образования «Поселок Донское»</w:t>
            </w:r>
          </w:p>
        </w:tc>
        <w:tc>
          <w:tcPr>
            <w:tcW w:w="4857" w:type="dxa"/>
            <w:vAlign w:val="bottom"/>
          </w:tcPr>
          <w:p w:rsidR="00FC4A44" w:rsidRPr="00FC4A44" w:rsidRDefault="00FC4A44" w:rsidP="00FC4A44">
            <w:pPr>
              <w:jc w:val="center"/>
              <w:rPr>
                <w:sz w:val="28"/>
                <w:szCs w:val="28"/>
              </w:rPr>
            </w:pPr>
            <w:r w:rsidRPr="00FC4A44">
              <w:rPr>
                <w:sz w:val="28"/>
                <w:szCs w:val="28"/>
              </w:rPr>
              <w:t xml:space="preserve">       </w:t>
            </w:r>
            <w:r w:rsidR="008B717D">
              <w:rPr>
                <w:sz w:val="28"/>
                <w:szCs w:val="28"/>
              </w:rPr>
              <w:t xml:space="preserve">                               </w:t>
            </w:r>
            <w:r w:rsidRPr="00FC4A44">
              <w:rPr>
                <w:sz w:val="28"/>
                <w:szCs w:val="28"/>
              </w:rPr>
              <w:t>А.И. Ярошенко</w:t>
            </w:r>
          </w:p>
        </w:tc>
      </w:tr>
    </w:tbl>
    <w:p w:rsidR="00FC4A44" w:rsidRPr="00FC4A44" w:rsidRDefault="00FC4A44" w:rsidP="00FC4A44">
      <w:pPr>
        <w:jc w:val="both"/>
        <w:rPr>
          <w:sz w:val="28"/>
          <w:szCs w:val="28"/>
        </w:rPr>
      </w:pPr>
    </w:p>
    <w:p w:rsidR="00FC4A44" w:rsidRDefault="00FC4A44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FC4A44" w:rsidRDefault="00FC4A44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2A7391" w:rsidRDefault="002A7391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7A7973" w:rsidRDefault="007A7973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FF302B" w:rsidRDefault="00FF302B" w:rsidP="00C53D06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</w:t>
      </w:r>
    </w:p>
    <w:p w:rsidR="00FF302B" w:rsidRDefault="00FF302B" w:rsidP="00C53D06">
      <w:pPr>
        <w:widowControl w:val="0"/>
        <w:autoSpaceDE w:val="0"/>
        <w:autoSpaceDN w:val="0"/>
        <w:adjustRightInd w:val="0"/>
        <w:ind w:firstLine="540"/>
        <w:jc w:val="right"/>
      </w:pPr>
      <w:r>
        <w:t>к решению городского Совета депутатов</w:t>
      </w:r>
    </w:p>
    <w:p w:rsidR="00FF302B" w:rsidRDefault="00FF302B" w:rsidP="00C53D06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 муниципального образования «Поселок </w:t>
      </w:r>
      <w:proofErr w:type="gramStart"/>
      <w:r>
        <w:t>Донское</w:t>
      </w:r>
      <w:proofErr w:type="gramEnd"/>
      <w:r>
        <w:t>»</w:t>
      </w:r>
    </w:p>
    <w:p w:rsidR="00FF302B" w:rsidRDefault="00D27ACD" w:rsidP="00C53D06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от </w:t>
      </w:r>
      <w:r w:rsidR="007A7973">
        <w:t>08</w:t>
      </w:r>
      <w:r w:rsidR="002A7391">
        <w:t xml:space="preserve"> </w:t>
      </w:r>
      <w:r w:rsidR="002A1C48">
        <w:t>августа</w:t>
      </w:r>
      <w:r w:rsidR="002A7391">
        <w:t xml:space="preserve"> </w:t>
      </w:r>
      <w:r>
        <w:t>2016 г. №</w:t>
      </w:r>
      <w:r w:rsidR="002A7391">
        <w:t xml:space="preserve"> </w:t>
      </w:r>
      <w:r w:rsidR="007A7973">
        <w:t>19</w:t>
      </w:r>
    </w:p>
    <w:p w:rsidR="00FF302B" w:rsidRDefault="00FF302B" w:rsidP="00C53D06">
      <w:pPr>
        <w:widowControl w:val="0"/>
        <w:autoSpaceDE w:val="0"/>
        <w:autoSpaceDN w:val="0"/>
        <w:adjustRightInd w:val="0"/>
        <w:ind w:firstLine="540"/>
        <w:jc w:val="right"/>
      </w:pPr>
    </w:p>
    <w:p w:rsidR="007A7973" w:rsidRDefault="00FF302B" w:rsidP="007A797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7A7973">
        <w:rPr>
          <w:rFonts w:ascii="Times New Roman" w:hAnsi="Times New Roman" w:cs="Times New Roman"/>
        </w:rPr>
        <w:t>ПРОЕКТ</w:t>
      </w:r>
    </w:p>
    <w:p w:rsidR="00C53D06" w:rsidRPr="00FF302B" w:rsidRDefault="00C53D06" w:rsidP="00C53D06">
      <w:pPr>
        <w:pStyle w:val="a3"/>
        <w:rPr>
          <w:rFonts w:ascii="Times New Roman" w:hAnsi="Times New Roman" w:cs="Times New Roman"/>
        </w:rPr>
      </w:pPr>
      <w:r w:rsidRPr="00FF302B">
        <w:rPr>
          <w:rFonts w:ascii="Times New Roman" w:hAnsi="Times New Roman" w:cs="Times New Roman"/>
        </w:rPr>
        <w:t>РОССИЙСКАЯ ФЕДЕРАЦИЯ</w:t>
      </w:r>
      <w:r w:rsidR="007A7973">
        <w:rPr>
          <w:rFonts w:ascii="Times New Roman" w:hAnsi="Times New Roman" w:cs="Times New Roman"/>
        </w:rPr>
        <w:t xml:space="preserve">    </w:t>
      </w:r>
    </w:p>
    <w:p w:rsidR="00C53D06" w:rsidRPr="00FF302B" w:rsidRDefault="00C53D06" w:rsidP="00C53D06">
      <w:pPr>
        <w:jc w:val="center"/>
        <w:rPr>
          <w:b/>
          <w:bCs/>
          <w:sz w:val="28"/>
          <w:szCs w:val="28"/>
        </w:rPr>
      </w:pPr>
      <w:r w:rsidRPr="00FF302B">
        <w:rPr>
          <w:b/>
          <w:bCs/>
          <w:sz w:val="28"/>
          <w:szCs w:val="28"/>
        </w:rPr>
        <w:t>КАЛИНИНГРАДСКАЯ ОБЛАСТЬ</w:t>
      </w:r>
    </w:p>
    <w:p w:rsidR="00C53D06" w:rsidRPr="00FF302B" w:rsidRDefault="00C53D06" w:rsidP="00C53D06">
      <w:pPr>
        <w:jc w:val="center"/>
        <w:rPr>
          <w:b/>
          <w:bCs/>
          <w:sz w:val="28"/>
          <w:szCs w:val="28"/>
        </w:rPr>
      </w:pPr>
      <w:r w:rsidRPr="00FF302B">
        <w:rPr>
          <w:b/>
          <w:bCs/>
          <w:sz w:val="28"/>
          <w:szCs w:val="28"/>
        </w:rPr>
        <w:t xml:space="preserve"> ГОРОДСКОЙ СОВЕТ ДЕПУТАТОВ </w:t>
      </w:r>
    </w:p>
    <w:p w:rsidR="00C53D06" w:rsidRPr="00FF302B" w:rsidRDefault="00C53D06" w:rsidP="00C53D06">
      <w:pPr>
        <w:jc w:val="center"/>
        <w:rPr>
          <w:b/>
          <w:bCs/>
          <w:sz w:val="28"/>
          <w:szCs w:val="28"/>
        </w:rPr>
      </w:pPr>
      <w:r w:rsidRPr="00FF302B">
        <w:rPr>
          <w:b/>
          <w:bCs/>
          <w:sz w:val="28"/>
          <w:szCs w:val="28"/>
        </w:rPr>
        <w:t>МУНИЦИПАЛЬНОЕ ОБРАЗОВАНИЕ</w:t>
      </w:r>
    </w:p>
    <w:p w:rsidR="00C53D06" w:rsidRPr="00FF302B" w:rsidRDefault="00C53D06" w:rsidP="00C53D06">
      <w:pPr>
        <w:jc w:val="center"/>
        <w:rPr>
          <w:b/>
          <w:sz w:val="28"/>
          <w:szCs w:val="28"/>
        </w:rPr>
      </w:pPr>
      <w:r w:rsidRPr="00FF302B">
        <w:rPr>
          <w:b/>
          <w:sz w:val="28"/>
          <w:szCs w:val="28"/>
        </w:rPr>
        <w:t xml:space="preserve">«ПОСЕЛОК </w:t>
      </w:r>
      <w:proofErr w:type="gramStart"/>
      <w:r w:rsidRPr="00FF302B">
        <w:rPr>
          <w:b/>
          <w:sz w:val="28"/>
          <w:szCs w:val="28"/>
        </w:rPr>
        <w:t>ДОНСКОЕ</w:t>
      </w:r>
      <w:proofErr w:type="gramEnd"/>
      <w:r w:rsidRPr="00FF302B">
        <w:rPr>
          <w:b/>
          <w:sz w:val="28"/>
          <w:szCs w:val="28"/>
        </w:rPr>
        <w:t>»</w:t>
      </w:r>
    </w:p>
    <w:p w:rsidR="00C53D06" w:rsidRPr="00FF302B" w:rsidRDefault="00C53D06" w:rsidP="00C53D06">
      <w:pPr>
        <w:jc w:val="center"/>
        <w:rPr>
          <w:sz w:val="28"/>
          <w:szCs w:val="28"/>
        </w:rPr>
      </w:pPr>
    </w:p>
    <w:p w:rsidR="00C53D06" w:rsidRPr="00FF302B" w:rsidRDefault="00C53D06" w:rsidP="00C53D06">
      <w:pPr>
        <w:jc w:val="center"/>
        <w:rPr>
          <w:b/>
          <w:sz w:val="28"/>
          <w:szCs w:val="28"/>
        </w:rPr>
      </w:pPr>
      <w:r w:rsidRPr="00FF302B">
        <w:rPr>
          <w:b/>
          <w:sz w:val="28"/>
          <w:szCs w:val="28"/>
        </w:rPr>
        <w:t>РЕШЕНИЕ</w:t>
      </w:r>
    </w:p>
    <w:p w:rsidR="00C53D06" w:rsidRPr="00FF302B" w:rsidRDefault="00C53D06" w:rsidP="00C53D06">
      <w:pPr>
        <w:jc w:val="center"/>
        <w:rPr>
          <w:b/>
          <w:sz w:val="28"/>
          <w:szCs w:val="28"/>
        </w:rPr>
      </w:pPr>
    </w:p>
    <w:p w:rsidR="00C53D06" w:rsidRPr="00FF302B" w:rsidRDefault="00C53D06" w:rsidP="00C53D06">
      <w:pPr>
        <w:jc w:val="center"/>
        <w:rPr>
          <w:sz w:val="28"/>
          <w:szCs w:val="28"/>
        </w:rPr>
      </w:pPr>
      <w:r w:rsidRPr="00FF302B">
        <w:rPr>
          <w:sz w:val="28"/>
          <w:szCs w:val="28"/>
        </w:rPr>
        <w:t>от _________ 2016 года № ____</w:t>
      </w:r>
    </w:p>
    <w:p w:rsidR="00C53D06" w:rsidRPr="00C53D06" w:rsidRDefault="00C53D06" w:rsidP="00C53D06">
      <w:pPr>
        <w:jc w:val="center"/>
        <w:rPr>
          <w:b/>
        </w:rPr>
      </w:pPr>
    </w:p>
    <w:p w:rsidR="00C53D06" w:rsidRPr="007F34AD" w:rsidRDefault="00C53D06" w:rsidP="004C3FCF">
      <w:pPr>
        <w:ind w:hanging="141"/>
        <w:jc w:val="center"/>
        <w:rPr>
          <w:b/>
          <w:bCs/>
          <w:sz w:val="28"/>
          <w:szCs w:val="28"/>
        </w:rPr>
      </w:pPr>
      <w:r w:rsidRPr="007F34AD">
        <w:rPr>
          <w:b/>
          <w:sz w:val="28"/>
          <w:szCs w:val="28"/>
        </w:rPr>
        <w:t xml:space="preserve">О внесении изменений и дополнений в Устав муниципального образования «Поселок Донское», утвержденный </w:t>
      </w:r>
      <w:r w:rsidRPr="007F34AD">
        <w:rPr>
          <w:b/>
          <w:bCs/>
          <w:sz w:val="28"/>
          <w:szCs w:val="28"/>
        </w:rPr>
        <w:t>Решением городского Совета депутатов муниципального образования «Поселок Донское» от 06 сентября 2008 года № 18</w:t>
      </w:r>
    </w:p>
    <w:p w:rsidR="00C53D06" w:rsidRPr="007F34AD" w:rsidRDefault="00C53D06" w:rsidP="00C53D06">
      <w:pPr>
        <w:ind w:hanging="141"/>
        <w:jc w:val="center"/>
        <w:rPr>
          <w:b/>
          <w:bCs/>
          <w:sz w:val="28"/>
          <w:szCs w:val="28"/>
        </w:rPr>
      </w:pPr>
    </w:p>
    <w:p w:rsidR="00C53D06" w:rsidRPr="007F34AD" w:rsidRDefault="00C53D06" w:rsidP="00C53D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bidi="ru-RU"/>
        </w:rPr>
      </w:pPr>
      <w:r w:rsidRPr="007F34AD">
        <w:rPr>
          <w:sz w:val="28"/>
          <w:szCs w:val="28"/>
          <w:lang w:bidi="ru-RU"/>
        </w:rPr>
        <w:t xml:space="preserve">Рассмотрев проект изменений и дополнений в Устав </w:t>
      </w:r>
      <w:r w:rsidRPr="007F34AD">
        <w:rPr>
          <w:sz w:val="28"/>
          <w:szCs w:val="28"/>
        </w:rPr>
        <w:t>муниципального образования «Поселок Донское»</w:t>
      </w:r>
      <w:r w:rsidR="009C4B24" w:rsidRPr="007F34AD">
        <w:rPr>
          <w:sz w:val="28"/>
          <w:szCs w:val="28"/>
        </w:rPr>
        <w:t>,</w:t>
      </w:r>
      <w:r w:rsidRPr="007F34AD">
        <w:rPr>
          <w:sz w:val="28"/>
          <w:szCs w:val="28"/>
          <w:lang w:bidi="ru-RU"/>
        </w:rPr>
        <w:t xml:space="preserve"> в связи с </w:t>
      </w:r>
      <w:r w:rsidR="009C4B24" w:rsidRPr="007F34AD">
        <w:rPr>
          <w:sz w:val="28"/>
          <w:szCs w:val="28"/>
          <w:lang w:bidi="ru-RU"/>
        </w:rPr>
        <w:t xml:space="preserve">приведением его в </w:t>
      </w:r>
      <w:proofErr w:type="gramStart"/>
      <w:r w:rsidR="009C4B24" w:rsidRPr="007F34AD">
        <w:rPr>
          <w:sz w:val="28"/>
          <w:szCs w:val="28"/>
          <w:lang w:bidi="ru-RU"/>
        </w:rPr>
        <w:t>соответствие</w:t>
      </w:r>
      <w:proofErr w:type="gramEnd"/>
      <w:r w:rsidR="009C4B24" w:rsidRPr="007F34AD">
        <w:rPr>
          <w:sz w:val="28"/>
          <w:szCs w:val="28"/>
          <w:lang w:bidi="ru-RU"/>
        </w:rPr>
        <w:t xml:space="preserve"> федерально</w:t>
      </w:r>
      <w:r w:rsidRPr="007F34AD">
        <w:rPr>
          <w:sz w:val="28"/>
          <w:szCs w:val="28"/>
          <w:lang w:bidi="ru-RU"/>
        </w:rPr>
        <w:t>м</w:t>
      </w:r>
      <w:r w:rsidR="009C4B24" w:rsidRPr="007F34AD">
        <w:rPr>
          <w:sz w:val="28"/>
          <w:szCs w:val="28"/>
          <w:lang w:bidi="ru-RU"/>
        </w:rPr>
        <w:t>у законодательству</w:t>
      </w:r>
      <w:r w:rsidRPr="007F34AD">
        <w:rPr>
          <w:sz w:val="28"/>
          <w:szCs w:val="28"/>
          <w:lang w:bidi="ru-RU"/>
        </w:rPr>
        <w:t xml:space="preserve"> Российской Федерации, учитывая результаты публичных слушаний, состоявшихся </w:t>
      </w:r>
      <w:r w:rsidR="002A1C48">
        <w:rPr>
          <w:sz w:val="28"/>
          <w:szCs w:val="28"/>
          <w:lang w:bidi="ru-RU"/>
        </w:rPr>
        <w:t>12</w:t>
      </w:r>
      <w:r w:rsidR="00FF302B" w:rsidRPr="007F34AD">
        <w:rPr>
          <w:sz w:val="28"/>
          <w:szCs w:val="28"/>
          <w:lang w:bidi="ru-RU"/>
        </w:rPr>
        <w:t xml:space="preserve"> </w:t>
      </w:r>
      <w:r w:rsidR="002A1C48">
        <w:rPr>
          <w:sz w:val="28"/>
          <w:szCs w:val="28"/>
          <w:lang w:bidi="ru-RU"/>
        </w:rPr>
        <w:t>сентября</w:t>
      </w:r>
      <w:r w:rsidR="00FF302B" w:rsidRPr="007F34AD">
        <w:rPr>
          <w:sz w:val="28"/>
          <w:szCs w:val="28"/>
          <w:lang w:bidi="ru-RU"/>
        </w:rPr>
        <w:t xml:space="preserve"> </w:t>
      </w:r>
      <w:r w:rsidRPr="007F34AD">
        <w:rPr>
          <w:sz w:val="28"/>
          <w:szCs w:val="28"/>
          <w:lang w:bidi="ru-RU"/>
        </w:rPr>
        <w:t>2016 года, в соответствии с положениями Федерального закона от 06.10.2003 года № 131-ФЗ «Об общих принципах организации местного самоуправления в Российской Федерации</w:t>
      </w:r>
      <w:r w:rsidR="00AA6986" w:rsidRPr="007F34AD">
        <w:rPr>
          <w:sz w:val="28"/>
          <w:szCs w:val="28"/>
          <w:lang w:bidi="ru-RU"/>
        </w:rPr>
        <w:t>»</w:t>
      </w:r>
      <w:r w:rsidRPr="007F34AD">
        <w:rPr>
          <w:sz w:val="28"/>
          <w:szCs w:val="28"/>
          <w:lang w:bidi="ru-RU"/>
        </w:rPr>
        <w:t>, Уставом муниципального образования «Поселок Донское», городской Совет депутатов</w:t>
      </w:r>
    </w:p>
    <w:p w:rsidR="00C53D06" w:rsidRPr="007F34AD" w:rsidRDefault="00C53D06" w:rsidP="00C53D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D06" w:rsidRPr="007F34AD" w:rsidRDefault="00C53D06" w:rsidP="00C53D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4AD">
        <w:rPr>
          <w:sz w:val="28"/>
          <w:szCs w:val="28"/>
        </w:rPr>
        <w:t>решил:</w:t>
      </w:r>
    </w:p>
    <w:p w:rsidR="00C53D06" w:rsidRPr="007F34AD" w:rsidRDefault="00C53D06" w:rsidP="002A739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3D06" w:rsidRPr="00FC7F6A" w:rsidRDefault="00C53D06" w:rsidP="002A7391">
      <w:pPr>
        <w:ind w:firstLine="709"/>
        <w:jc w:val="both"/>
        <w:rPr>
          <w:sz w:val="28"/>
          <w:szCs w:val="28"/>
        </w:rPr>
      </w:pPr>
      <w:r w:rsidRPr="00FC7F6A">
        <w:rPr>
          <w:sz w:val="28"/>
          <w:szCs w:val="28"/>
        </w:rPr>
        <w:t xml:space="preserve">1. Внести в Устав муниципального образования «Поселок Донское», утвержденный </w:t>
      </w:r>
      <w:r w:rsidRPr="00FC7F6A">
        <w:rPr>
          <w:bCs/>
          <w:sz w:val="28"/>
          <w:szCs w:val="28"/>
        </w:rPr>
        <w:t>Решением городского Совета депутатов муниципального образования «Поселок Донское» от 06 сентября 2008 года № 18 (далее – Устав»)</w:t>
      </w:r>
      <w:r w:rsidRPr="00FC7F6A">
        <w:rPr>
          <w:sz w:val="28"/>
          <w:szCs w:val="28"/>
        </w:rPr>
        <w:t>, следующие изменения и дополнения:</w:t>
      </w:r>
    </w:p>
    <w:p w:rsidR="000B62FA" w:rsidRPr="00FC7F6A" w:rsidRDefault="000B62FA" w:rsidP="001A0A8C">
      <w:pPr>
        <w:ind w:firstLine="709"/>
        <w:jc w:val="both"/>
        <w:rPr>
          <w:sz w:val="28"/>
          <w:szCs w:val="28"/>
        </w:rPr>
      </w:pPr>
    </w:p>
    <w:p w:rsidR="001A0A8C" w:rsidRPr="00FC7F6A" w:rsidRDefault="002A1C48" w:rsidP="001A0A8C">
      <w:pPr>
        <w:ind w:firstLine="709"/>
        <w:jc w:val="both"/>
        <w:rPr>
          <w:sz w:val="28"/>
          <w:szCs w:val="28"/>
        </w:rPr>
      </w:pPr>
      <w:r w:rsidRPr="00FC7F6A">
        <w:rPr>
          <w:sz w:val="28"/>
          <w:szCs w:val="28"/>
        </w:rPr>
        <w:t>1.</w:t>
      </w:r>
      <w:r w:rsidR="000B62FA" w:rsidRPr="00FC7F6A">
        <w:rPr>
          <w:sz w:val="28"/>
          <w:szCs w:val="28"/>
        </w:rPr>
        <w:t>1</w:t>
      </w:r>
      <w:r w:rsidRPr="00FC7F6A">
        <w:rPr>
          <w:sz w:val="28"/>
          <w:szCs w:val="28"/>
        </w:rPr>
        <w:t>.</w:t>
      </w:r>
      <w:r w:rsidR="001A0A8C" w:rsidRPr="00FC7F6A">
        <w:rPr>
          <w:sz w:val="28"/>
          <w:szCs w:val="28"/>
        </w:rPr>
        <w:t xml:space="preserve"> Изложить часть 1 статьи 2 Устава в следующей редакции:</w:t>
      </w:r>
    </w:p>
    <w:p w:rsidR="001A0A8C" w:rsidRPr="00FC7F6A" w:rsidRDefault="001A0A8C" w:rsidP="001A0A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sz w:val="28"/>
          <w:szCs w:val="28"/>
        </w:rPr>
        <w:t>«1. Муниципальное образование «Поселок Донское» (далее по тексту Устава и в том же значении могут применяться следующие словосочетания: муниципальное образование, муниципальное образование «Поселок Донское») имеет статус городского поселения в соответствии с Законом Калининградской области  от 02 ноября 2007 года</w:t>
      </w:r>
      <w:r w:rsidR="000B62FA" w:rsidRPr="00FC7F6A">
        <w:rPr>
          <w:sz w:val="28"/>
          <w:szCs w:val="28"/>
        </w:rPr>
        <w:t xml:space="preserve"> №182</w:t>
      </w:r>
      <w:r w:rsidRPr="00FC7F6A">
        <w:rPr>
          <w:sz w:val="28"/>
          <w:szCs w:val="28"/>
        </w:rPr>
        <w:t xml:space="preserve"> «Об организации местного самоуправления на территории Светлогорского городского округа»</w:t>
      </w:r>
      <w:proofErr w:type="gramStart"/>
      <w:r w:rsidRPr="00FC7F6A">
        <w:rPr>
          <w:sz w:val="28"/>
          <w:szCs w:val="28"/>
        </w:rPr>
        <w:t>.»</w:t>
      </w:r>
      <w:proofErr w:type="gramEnd"/>
      <w:r w:rsidRPr="00FC7F6A">
        <w:rPr>
          <w:sz w:val="28"/>
          <w:szCs w:val="28"/>
        </w:rPr>
        <w:t>.</w:t>
      </w:r>
    </w:p>
    <w:p w:rsidR="002A1C48" w:rsidRPr="00FC7F6A" w:rsidRDefault="002A1C48" w:rsidP="002A7391">
      <w:pPr>
        <w:ind w:firstLine="709"/>
        <w:jc w:val="both"/>
        <w:rPr>
          <w:sz w:val="28"/>
          <w:szCs w:val="28"/>
        </w:rPr>
      </w:pPr>
    </w:p>
    <w:p w:rsidR="001A0A8C" w:rsidRPr="00FC7F6A" w:rsidRDefault="001A0A8C" w:rsidP="002A7391">
      <w:pPr>
        <w:ind w:firstLine="709"/>
        <w:jc w:val="both"/>
        <w:rPr>
          <w:sz w:val="28"/>
          <w:szCs w:val="28"/>
        </w:rPr>
      </w:pPr>
    </w:p>
    <w:p w:rsidR="002A1C48" w:rsidRPr="00FC7F6A" w:rsidRDefault="002A1C48" w:rsidP="002A7391">
      <w:pPr>
        <w:ind w:firstLine="709"/>
        <w:jc w:val="both"/>
        <w:rPr>
          <w:sz w:val="28"/>
          <w:szCs w:val="28"/>
        </w:rPr>
      </w:pPr>
    </w:p>
    <w:p w:rsidR="002A1C48" w:rsidRPr="00FC7F6A" w:rsidRDefault="002A1C48" w:rsidP="002A1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sz w:val="28"/>
          <w:szCs w:val="28"/>
        </w:rPr>
        <w:t>1.</w:t>
      </w:r>
      <w:r w:rsidR="000B62FA" w:rsidRPr="00FC7F6A">
        <w:rPr>
          <w:sz w:val="28"/>
          <w:szCs w:val="28"/>
        </w:rPr>
        <w:t>2</w:t>
      </w:r>
      <w:r w:rsidRPr="00FC7F6A">
        <w:rPr>
          <w:sz w:val="28"/>
          <w:szCs w:val="28"/>
        </w:rPr>
        <w:t>. Изложить части 2, 3</w:t>
      </w:r>
      <w:r w:rsidR="001A0A8C" w:rsidRPr="00FC7F6A">
        <w:rPr>
          <w:sz w:val="28"/>
          <w:szCs w:val="28"/>
        </w:rPr>
        <w:t xml:space="preserve"> </w:t>
      </w:r>
      <w:r w:rsidRPr="00FC7F6A">
        <w:rPr>
          <w:sz w:val="28"/>
          <w:szCs w:val="28"/>
        </w:rPr>
        <w:t>статьи 6 Устава в следующей редакции:</w:t>
      </w:r>
    </w:p>
    <w:p w:rsidR="002A1C48" w:rsidRPr="00FC7F6A" w:rsidRDefault="002A1C48" w:rsidP="002A1C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bCs/>
          <w:sz w:val="28"/>
          <w:szCs w:val="28"/>
        </w:rPr>
        <w:t>«</w:t>
      </w:r>
      <w:r w:rsidRPr="00FC7F6A">
        <w:rPr>
          <w:sz w:val="28"/>
          <w:szCs w:val="28"/>
        </w:rPr>
        <w:t xml:space="preserve">2. </w:t>
      </w:r>
      <w:proofErr w:type="gramStart"/>
      <w:r w:rsidRPr="00FC7F6A">
        <w:rPr>
          <w:sz w:val="28"/>
          <w:szCs w:val="28"/>
        </w:rPr>
        <w:t>Городской Совет депутатов по вопросам, отнесенным к его компетенции федеральными законами, законами Калининградской области, настоящим Уставом, принимает решения, устанавливающие правила, обязательные для исполнения на территории муниципального образования «Поселок Донское», решение об удалении главы муниципального образования в отставку, а также решения по вопросам организации деятельности городского Совета депутатов и по иным вопросам, отнесенным к его компетенции федеральными законами, законами Калининградской области</w:t>
      </w:r>
      <w:proofErr w:type="gramEnd"/>
      <w:r w:rsidRPr="00FC7F6A">
        <w:rPr>
          <w:sz w:val="28"/>
          <w:szCs w:val="28"/>
        </w:rPr>
        <w:t xml:space="preserve">, настоящим Уставом. Решения городского Совета депутатов,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городского Совета депутатов, если иное не установлено Федеральным </w:t>
      </w:r>
      <w:hyperlink w:anchor="Par1861" w:tooltip="2. В случаях, установленных пунктом 1 части 1 настоящей статьи,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" w:history="1">
        <w:r w:rsidRPr="00FC7F6A">
          <w:rPr>
            <w:sz w:val="28"/>
            <w:szCs w:val="28"/>
          </w:rPr>
          <w:t>законом</w:t>
        </w:r>
      </w:hyperlink>
      <w:r w:rsidRPr="00FC7F6A">
        <w:rPr>
          <w:sz w:val="28"/>
          <w:szCs w:val="28"/>
        </w:rPr>
        <w:t xml:space="preserve"> от 06 октября 2003 № 131-ФЗ «Об общих принципах организации местного самоуправления в Российской Федерации». Глава муниципального образования исполняет полномочия председателя городского Совета депутатов с правом решающего голоса, голос главы муниципального образования учитывается при принятии решений городского Совета депутатов как голос депутата городского Совета депутатов.</w:t>
      </w:r>
    </w:p>
    <w:p w:rsidR="002A1C48" w:rsidRPr="00FC7F6A" w:rsidRDefault="002A1C48" w:rsidP="00FC7F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sz w:val="28"/>
          <w:szCs w:val="28"/>
        </w:rPr>
        <w:t>3. Глава муниципального образования в пределах своих полномочий, установленных Федеральными законами, законами Калининградской области, настоящим Уставом и решениями городского Совета депутатов, издает постановления и распоряжения по вопросам организации деятельно</w:t>
      </w:r>
      <w:r w:rsidR="001A0A8C" w:rsidRPr="00FC7F6A">
        <w:rPr>
          <w:sz w:val="28"/>
          <w:szCs w:val="28"/>
        </w:rPr>
        <w:t>сти городского Совета депутатов</w:t>
      </w:r>
      <w:proofErr w:type="gramStart"/>
      <w:r w:rsidR="001A0A8C" w:rsidRPr="00FC7F6A">
        <w:rPr>
          <w:sz w:val="28"/>
          <w:szCs w:val="28"/>
        </w:rPr>
        <w:t>.»</w:t>
      </w:r>
      <w:r w:rsidR="000B62FA" w:rsidRPr="00FC7F6A">
        <w:rPr>
          <w:sz w:val="28"/>
          <w:szCs w:val="28"/>
        </w:rPr>
        <w:t>.</w:t>
      </w:r>
      <w:proofErr w:type="gramEnd"/>
    </w:p>
    <w:p w:rsidR="00FC7F6A" w:rsidRPr="00FC7F6A" w:rsidRDefault="00FC7F6A" w:rsidP="00FC7F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0A8C" w:rsidRPr="00FC7F6A" w:rsidRDefault="001A0A8C" w:rsidP="001A0A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bCs/>
          <w:sz w:val="28"/>
          <w:szCs w:val="28"/>
        </w:rPr>
        <w:t>1.</w:t>
      </w:r>
      <w:r w:rsidR="00FC7F6A" w:rsidRPr="00FC7F6A">
        <w:rPr>
          <w:bCs/>
          <w:sz w:val="28"/>
          <w:szCs w:val="28"/>
        </w:rPr>
        <w:t>3</w:t>
      </w:r>
      <w:r w:rsidRPr="00FC7F6A">
        <w:rPr>
          <w:bCs/>
          <w:sz w:val="28"/>
          <w:szCs w:val="28"/>
        </w:rPr>
        <w:t xml:space="preserve">. </w:t>
      </w:r>
      <w:r w:rsidR="000B62FA" w:rsidRPr="00FC7F6A">
        <w:rPr>
          <w:sz w:val="28"/>
          <w:szCs w:val="28"/>
        </w:rPr>
        <w:t>Изложить</w:t>
      </w:r>
      <w:r w:rsidRPr="00FC7F6A">
        <w:rPr>
          <w:bCs/>
          <w:sz w:val="28"/>
          <w:szCs w:val="28"/>
        </w:rPr>
        <w:t xml:space="preserve"> часть 3 статьи 7 Устава </w:t>
      </w:r>
      <w:r w:rsidR="00FC7F6A" w:rsidRPr="00FC7F6A">
        <w:rPr>
          <w:bCs/>
          <w:sz w:val="28"/>
          <w:szCs w:val="28"/>
        </w:rPr>
        <w:t>в следующей редакции</w:t>
      </w:r>
      <w:r w:rsidRPr="00FC7F6A">
        <w:rPr>
          <w:bCs/>
          <w:sz w:val="28"/>
          <w:szCs w:val="28"/>
        </w:rPr>
        <w:t>:</w:t>
      </w:r>
    </w:p>
    <w:p w:rsidR="001A0A8C" w:rsidRPr="00FC7F6A" w:rsidRDefault="001A0A8C" w:rsidP="00FC7F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bCs/>
          <w:sz w:val="28"/>
          <w:szCs w:val="28"/>
        </w:rPr>
        <w:t>«</w:t>
      </w:r>
      <w:r w:rsidR="000B62FA" w:rsidRPr="00FC7F6A">
        <w:rPr>
          <w:bCs/>
          <w:sz w:val="28"/>
          <w:szCs w:val="28"/>
        </w:rPr>
        <w:t xml:space="preserve">3. </w:t>
      </w:r>
      <w:r w:rsidR="00FC7F6A" w:rsidRPr="00FC7F6A">
        <w:rPr>
          <w:sz w:val="28"/>
          <w:szCs w:val="28"/>
        </w:rPr>
        <w:t xml:space="preserve"> Решение о внесении изменений и (или) дополнений в настоящий Устав принимается городским Советом депутатов квалифицированным большинством голосов, 2/3 от установленной численности городского Совета депутатов. Глава муниципального образования исполняет полномочия председателя городского Совета депутатов с правом решающего голоса, голос Главы муниципального образования учитывается при принятии Устава муниципального образования, решения о внесении изменений и дополнений в Устав муниципального образования как голос депутата городского Совета депутатов</w:t>
      </w:r>
      <w:proofErr w:type="gramStart"/>
      <w:r w:rsidR="00FC7F6A" w:rsidRPr="00FC7F6A">
        <w:rPr>
          <w:sz w:val="28"/>
          <w:szCs w:val="28"/>
        </w:rPr>
        <w:t>.</w:t>
      </w:r>
      <w:r w:rsidRPr="00FC7F6A">
        <w:rPr>
          <w:sz w:val="28"/>
          <w:szCs w:val="28"/>
        </w:rPr>
        <w:t>».</w:t>
      </w:r>
      <w:proofErr w:type="gramEnd"/>
    </w:p>
    <w:p w:rsidR="00FC7F6A" w:rsidRPr="00FC7F6A" w:rsidRDefault="00FC7F6A" w:rsidP="00FC7F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3E5" w:rsidRPr="00FC7F6A" w:rsidRDefault="004573E5" w:rsidP="00457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sz w:val="28"/>
          <w:szCs w:val="28"/>
        </w:rPr>
        <w:t>1.</w:t>
      </w:r>
      <w:r w:rsidR="00FC7F6A" w:rsidRPr="00FC7F6A">
        <w:rPr>
          <w:sz w:val="28"/>
          <w:szCs w:val="28"/>
        </w:rPr>
        <w:t>4</w:t>
      </w:r>
      <w:r w:rsidRPr="00FC7F6A">
        <w:rPr>
          <w:sz w:val="28"/>
          <w:szCs w:val="28"/>
        </w:rPr>
        <w:t>. Изложить части 1, 2, статьи 7.1 Устава в следующей редакции:</w:t>
      </w:r>
    </w:p>
    <w:p w:rsidR="004573E5" w:rsidRPr="00FC7F6A" w:rsidRDefault="000B62FA" w:rsidP="00457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sz w:val="28"/>
          <w:szCs w:val="28"/>
        </w:rPr>
        <w:t xml:space="preserve"> «</w:t>
      </w:r>
      <w:r w:rsidR="004573E5" w:rsidRPr="00FC7F6A">
        <w:rPr>
          <w:sz w:val="28"/>
          <w:szCs w:val="28"/>
        </w:rPr>
        <w:t>1.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образования, выраженного на местном референдуме.</w:t>
      </w:r>
    </w:p>
    <w:p w:rsidR="004573E5" w:rsidRPr="00FC7F6A" w:rsidRDefault="004573E5" w:rsidP="00FC7F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sz w:val="28"/>
          <w:szCs w:val="28"/>
        </w:rPr>
        <w:t xml:space="preserve">2. </w:t>
      </w:r>
      <w:proofErr w:type="gramStart"/>
      <w:r w:rsidRPr="00FC7F6A">
        <w:rPr>
          <w:sz w:val="28"/>
          <w:szCs w:val="28"/>
        </w:rPr>
        <w:t xml:space="preserve">Если для реализации решения, принятого путем прямого </w:t>
      </w:r>
      <w:r w:rsidRPr="00FC7F6A">
        <w:rPr>
          <w:sz w:val="28"/>
          <w:szCs w:val="28"/>
        </w:rPr>
        <w:lastRenderedPageBreak/>
        <w:t>волеизъявления населения муниципального образования,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референдуме, определить срок подготовки и (или) принятия соответствующего муниципального правового акта.</w:t>
      </w:r>
      <w:proofErr w:type="gramEnd"/>
      <w:r w:rsidRPr="00FC7F6A">
        <w:rPr>
          <w:sz w:val="28"/>
          <w:szCs w:val="28"/>
        </w:rPr>
        <w:t xml:space="preserve"> Указанный срок не может превышать три месяца</w:t>
      </w:r>
      <w:proofErr w:type="gramStart"/>
      <w:r w:rsidRPr="00FC7F6A">
        <w:rPr>
          <w:sz w:val="28"/>
          <w:szCs w:val="28"/>
        </w:rPr>
        <w:t>.</w:t>
      </w:r>
      <w:r w:rsidR="000B62FA" w:rsidRPr="00FC7F6A">
        <w:rPr>
          <w:sz w:val="28"/>
          <w:szCs w:val="28"/>
        </w:rPr>
        <w:t>».</w:t>
      </w:r>
      <w:proofErr w:type="gramEnd"/>
    </w:p>
    <w:p w:rsidR="00FC7F6A" w:rsidRPr="00FC7F6A" w:rsidRDefault="00FC7F6A" w:rsidP="00FC7F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2FA" w:rsidRPr="00FC7F6A" w:rsidRDefault="001A0A8C" w:rsidP="000B62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sz w:val="28"/>
          <w:szCs w:val="28"/>
        </w:rPr>
        <w:t>1.</w:t>
      </w:r>
      <w:r w:rsidR="00FC7F6A" w:rsidRPr="00FC7F6A">
        <w:rPr>
          <w:sz w:val="28"/>
          <w:szCs w:val="28"/>
        </w:rPr>
        <w:t>5</w:t>
      </w:r>
      <w:r w:rsidRPr="00FC7F6A">
        <w:rPr>
          <w:sz w:val="28"/>
          <w:szCs w:val="28"/>
        </w:rPr>
        <w:t>. Изложить част</w:t>
      </w:r>
      <w:r w:rsidR="000B62FA" w:rsidRPr="00FC7F6A">
        <w:rPr>
          <w:sz w:val="28"/>
          <w:szCs w:val="28"/>
        </w:rPr>
        <w:t xml:space="preserve">и </w:t>
      </w:r>
      <w:r w:rsidRPr="00FC7F6A">
        <w:rPr>
          <w:sz w:val="28"/>
          <w:szCs w:val="28"/>
        </w:rPr>
        <w:t>6</w:t>
      </w:r>
      <w:r w:rsidR="000B62FA" w:rsidRPr="00FC7F6A">
        <w:rPr>
          <w:sz w:val="28"/>
          <w:szCs w:val="28"/>
        </w:rPr>
        <w:t>,7</w:t>
      </w:r>
      <w:r w:rsidRPr="00FC7F6A">
        <w:rPr>
          <w:sz w:val="28"/>
          <w:szCs w:val="28"/>
        </w:rPr>
        <w:t xml:space="preserve"> статьи 24 Устава в </w:t>
      </w:r>
      <w:r w:rsidR="000B62FA" w:rsidRPr="00FC7F6A">
        <w:rPr>
          <w:sz w:val="28"/>
          <w:szCs w:val="28"/>
        </w:rPr>
        <w:t xml:space="preserve"> следующей редакции:</w:t>
      </w:r>
    </w:p>
    <w:p w:rsidR="001A0A8C" w:rsidRPr="00FC7F6A" w:rsidRDefault="000B62FA" w:rsidP="001A0A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bCs/>
          <w:sz w:val="28"/>
          <w:szCs w:val="28"/>
        </w:rPr>
        <w:t xml:space="preserve"> </w:t>
      </w:r>
      <w:r w:rsidR="001A0A8C" w:rsidRPr="00FC7F6A">
        <w:rPr>
          <w:bCs/>
          <w:sz w:val="28"/>
          <w:szCs w:val="28"/>
        </w:rPr>
        <w:t>«</w:t>
      </w:r>
      <w:r w:rsidR="001A0A8C" w:rsidRPr="00FC7F6A">
        <w:rPr>
          <w:sz w:val="28"/>
          <w:szCs w:val="28"/>
        </w:rPr>
        <w:t>6. Наличие в структуре органов местного самоуправления городского Совета депутатом муниципального образования, главы муниципального образования, администрации муниципального образования является обязательным, за исключением случаев, предусмотренных Федеральным законом от 06 октября 2003 № 131-ФЗ «Об общих принципах организации местного самоуправления в Российской Федерации».</w:t>
      </w:r>
    </w:p>
    <w:p w:rsidR="001A0A8C" w:rsidRPr="00FC7F6A" w:rsidRDefault="001A0A8C" w:rsidP="001A0A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F6A">
        <w:rPr>
          <w:sz w:val="28"/>
          <w:szCs w:val="28"/>
        </w:rPr>
        <w:t xml:space="preserve">7. Изменение структуры органов местного самоуправления </w:t>
      </w:r>
      <w:r w:rsidR="000B62FA" w:rsidRPr="00FC7F6A">
        <w:rPr>
          <w:sz w:val="28"/>
          <w:szCs w:val="28"/>
        </w:rPr>
        <w:t>городского поселения</w:t>
      </w:r>
      <w:r w:rsidRPr="00FC7F6A">
        <w:rPr>
          <w:sz w:val="28"/>
          <w:szCs w:val="28"/>
        </w:rPr>
        <w:t xml:space="preserve"> осуществляется не иначе как путем внесения изменений в настоящий Устав.</w:t>
      </w:r>
    </w:p>
    <w:p w:rsidR="001A0A8C" w:rsidRPr="00FC7F6A" w:rsidRDefault="001A0A8C" w:rsidP="001A0A8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C7F6A">
        <w:rPr>
          <w:sz w:val="28"/>
          <w:szCs w:val="28"/>
        </w:rPr>
        <w:t>Решение городского Совета депутатов об изменении структуры органов местного самоуправления, полномочий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вступает в силу после истечения срока полномочий городского Совета депутатов, принявшего указанное решение</w:t>
      </w:r>
      <w:r w:rsidRPr="00FC7F6A">
        <w:rPr>
          <w:rFonts w:eastAsia="Calibri"/>
          <w:sz w:val="28"/>
          <w:szCs w:val="28"/>
          <w:lang w:eastAsia="en-US"/>
        </w:rPr>
        <w:t>, за исключением случаев, предусмотренных действующим законодательством</w:t>
      </w:r>
      <w:proofErr w:type="gramStart"/>
      <w:r w:rsidRPr="00FC7F6A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1A0A8C" w:rsidRPr="00FC7F6A" w:rsidRDefault="001A0A8C" w:rsidP="00FC7F6A">
      <w:pPr>
        <w:jc w:val="both"/>
        <w:rPr>
          <w:bCs/>
          <w:sz w:val="28"/>
          <w:szCs w:val="28"/>
        </w:rPr>
      </w:pPr>
    </w:p>
    <w:p w:rsidR="00C53D06" w:rsidRPr="00FC7F6A" w:rsidRDefault="00C53D06" w:rsidP="009C4B2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F6A">
        <w:rPr>
          <w:rFonts w:ascii="Times New Roman" w:hAnsi="Times New Roman"/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Калининградской области.</w:t>
      </w:r>
    </w:p>
    <w:p w:rsidR="00C53D06" w:rsidRPr="00FC7F6A" w:rsidRDefault="00C53D06" w:rsidP="009C4B2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F6A">
        <w:rPr>
          <w:rFonts w:ascii="Times New Roman" w:hAnsi="Times New Roman"/>
          <w:sz w:val="28"/>
          <w:szCs w:val="28"/>
        </w:rPr>
        <w:t xml:space="preserve">3. После государственной регистрации опубликовать изменения и дополнения в Устав </w:t>
      </w:r>
      <w:r w:rsidR="00DB55C0" w:rsidRPr="00FC7F6A">
        <w:rPr>
          <w:rFonts w:ascii="Times New Roman" w:hAnsi="Times New Roman"/>
          <w:sz w:val="28"/>
          <w:szCs w:val="28"/>
        </w:rPr>
        <w:t>в газете «Вестник Светлогорска».</w:t>
      </w:r>
    </w:p>
    <w:p w:rsidR="00C53D06" w:rsidRPr="00FC7F6A" w:rsidRDefault="00C53D06" w:rsidP="009C4B2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F6A">
        <w:rPr>
          <w:rFonts w:ascii="Times New Roman" w:hAnsi="Times New Roman"/>
          <w:sz w:val="28"/>
          <w:szCs w:val="28"/>
          <w:lang w:bidi="ru-RU"/>
        </w:rPr>
        <w:t>4. Изменения и дополнения, внесенные в Устав, вступают в силу после официального опубликования.</w:t>
      </w:r>
    </w:p>
    <w:p w:rsidR="00C53D06" w:rsidRPr="00FC7F6A" w:rsidRDefault="00C53D06" w:rsidP="009C4B2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F6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C7F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7F6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C7F6A">
        <w:rPr>
          <w:rFonts w:ascii="Times New Roman" w:hAnsi="Times New Roman"/>
          <w:sz w:val="28"/>
          <w:szCs w:val="28"/>
        </w:rPr>
        <w:t>решения оставляю за собой.</w:t>
      </w:r>
    </w:p>
    <w:p w:rsidR="007F34AD" w:rsidRPr="007F34AD" w:rsidRDefault="007F34AD" w:rsidP="009C4B2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3D06" w:rsidRPr="007F34AD" w:rsidRDefault="00C53D06" w:rsidP="00C53D06">
      <w:pPr>
        <w:rPr>
          <w:sz w:val="28"/>
          <w:szCs w:val="28"/>
        </w:rPr>
      </w:pPr>
    </w:p>
    <w:tbl>
      <w:tblPr>
        <w:tblW w:w="9720" w:type="dxa"/>
        <w:tblInd w:w="-72" w:type="dxa"/>
        <w:tblLook w:val="0000"/>
      </w:tblPr>
      <w:tblGrid>
        <w:gridCol w:w="5040"/>
        <w:gridCol w:w="4680"/>
      </w:tblGrid>
      <w:tr w:rsidR="00FC4A44" w:rsidRPr="007F34AD" w:rsidTr="0098548F">
        <w:trPr>
          <w:trHeight w:val="1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34AD">
              <w:rPr>
                <w:sz w:val="28"/>
                <w:szCs w:val="28"/>
              </w:rPr>
              <w:t xml:space="preserve">Глава муниципального образования «Поселок </w:t>
            </w:r>
            <w:proofErr w:type="gramStart"/>
            <w:r w:rsidRPr="007F34AD">
              <w:rPr>
                <w:sz w:val="28"/>
                <w:szCs w:val="28"/>
              </w:rPr>
              <w:t>Донское</w:t>
            </w:r>
            <w:proofErr w:type="gramEnd"/>
            <w:r w:rsidRPr="007F34AD">
              <w:rPr>
                <w:sz w:val="28"/>
                <w:szCs w:val="28"/>
              </w:rPr>
              <w:t xml:space="preserve">» - председатель городского Совета депутатов муниципального образования </w:t>
            </w:r>
          </w:p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34AD">
              <w:rPr>
                <w:sz w:val="28"/>
                <w:szCs w:val="28"/>
              </w:rPr>
              <w:t xml:space="preserve">«Поселок </w:t>
            </w:r>
            <w:proofErr w:type="gramStart"/>
            <w:r w:rsidRPr="007F34AD">
              <w:rPr>
                <w:sz w:val="28"/>
                <w:szCs w:val="28"/>
              </w:rPr>
              <w:t>Донское</w:t>
            </w:r>
            <w:proofErr w:type="gramEnd"/>
            <w:r w:rsidRPr="007F34AD"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F34AD">
              <w:rPr>
                <w:sz w:val="28"/>
                <w:szCs w:val="28"/>
              </w:rPr>
              <w:t xml:space="preserve"> </w:t>
            </w:r>
          </w:p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FC4A44" w:rsidRPr="007F34AD" w:rsidRDefault="00FC4A44" w:rsidP="0098548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F34AD">
              <w:rPr>
                <w:sz w:val="28"/>
                <w:szCs w:val="28"/>
              </w:rPr>
              <w:t xml:space="preserve">   А.И. Ярошенко</w:t>
            </w:r>
          </w:p>
        </w:tc>
      </w:tr>
    </w:tbl>
    <w:p w:rsidR="002326CA" w:rsidRPr="007F34AD" w:rsidRDefault="002326CA" w:rsidP="007A7973">
      <w:pPr>
        <w:rPr>
          <w:sz w:val="28"/>
          <w:szCs w:val="28"/>
        </w:rPr>
      </w:pPr>
    </w:p>
    <w:sectPr w:rsidR="002326CA" w:rsidRPr="007F34AD" w:rsidSect="0085284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26" w:rsidRDefault="00973226" w:rsidP="00C53D06">
      <w:r>
        <w:separator/>
      </w:r>
    </w:p>
  </w:endnote>
  <w:endnote w:type="continuationSeparator" w:id="0">
    <w:p w:rsidR="00973226" w:rsidRDefault="00973226" w:rsidP="00C5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26" w:rsidRDefault="00973226" w:rsidP="00C53D06">
      <w:r>
        <w:separator/>
      </w:r>
    </w:p>
  </w:footnote>
  <w:footnote w:type="continuationSeparator" w:id="0">
    <w:p w:rsidR="00973226" w:rsidRDefault="00973226" w:rsidP="00C53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2B" w:rsidRDefault="002A7391" w:rsidP="002A7391">
    <w:pPr>
      <w:pStyle w:val="a6"/>
      <w:tabs>
        <w:tab w:val="left" w:pos="8077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53D06"/>
    <w:rsid w:val="00032674"/>
    <w:rsid w:val="000540FF"/>
    <w:rsid w:val="000B62FA"/>
    <w:rsid w:val="001A0A8C"/>
    <w:rsid w:val="001C4C50"/>
    <w:rsid w:val="00217089"/>
    <w:rsid w:val="002326CA"/>
    <w:rsid w:val="002A1C48"/>
    <w:rsid w:val="002A7391"/>
    <w:rsid w:val="002E1F8E"/>
    <w:rsid w:val="002F173D"/>
    <w:rsid w:val="00400700"/>
    <w:rsid w:val="004573E5"/>
    <w:rsid w:val="004C3FCF"/>
    <w:rsid w:val="00652BEE"/>
    <w:rsid w:val="00677D08"/>
    <w:rsid w:val="0070417A"/>
    <w:rsid w:val="00715F86"/>
    <w:rsid w:val="00735F25"/>
    <w:rsid w:val="007A7973"/>
    <w:rsid w:val="007F34AD"/>
    <w:rsid w:val="008475F3"/>
    <w:rsid w:val="0085284C"/>
    <w:rsid w:val="008B717D"/>
    <w:rsid w:val="00973226"/>
    <w:rsid w:val="00975ADA"/>
    <w:rsid w:val="009C4B24"/>
    <w:rsid w:val="009D499E"/>
    <w:rsid w:val="00A97083"/>
    <w:rsid w:val="00AA6986"/>
    <w:rsid w:val="00AE7D28"/>
    <w:rsid w:val="00C5003D"/>
    <w:rsid w:val="00C53D06"/>
    <w:rsid w:val="00CB00A2"/>
    <w:rsid w:val="00D152D8"/>
    <w:rsid w:val="00D27ACD"/>
    <w:rsid w:val="00DB55C0"/>
    <w:rsid w:val="00DC32C7"/>
    <w:rsid w:val="00F60615"/>
    <w:rsid w:val="00FC4A44"/>
    <w:rsid w:val="00FC7F6A"/>
    <w:rsid w:val="00FF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3D06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53D06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53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3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rsid w:val="00C53D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D06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53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3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26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26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457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3D06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53D06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53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3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rsid w:val="00C53D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D06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53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3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3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26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26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GEG</cp:lastModifiedBy>
  <cp:revision>12</cp:revision>
  <cp:lastPrinted>2016-08-08T12:45:00Z</cp:lastPrinted>
  <dcterms:created xsi:type="dcterms:W3CDTF">2016-02-11T07:37:00Z</dcterms:created>
  <dcterms:modified xsi:type="dcterms:W3CDTF">2016-08-08T13:48:00Z</dcterms:modified>
</cp:coreProperties>
</file>