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b/>
          <w:sz w:val="26"/>
          <w:szCs w:val="26"/>
        </w:rPr>
        <w:t>№78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A756F" w:rsidRPr="00FD0F5F" w:rsidRDefault="0016623F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4E7C73" w:rsidRPr="004E7C73" w:rsidRDefault="004E7C73" w:rsidP="004E7C7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7C73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балансовой Комиссии </w:t>
      </w:r>
    </w:p>
    <w:p w:rsidR="004E7C73" w:rsidRPr="004E7C73" w:rsidRDefault="004E7C73" w:rsidP="004E7C7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7C73">
        <w:rPr>
          <w:rFonts w:ascii="Times New Roman" w:hAnsi="Times New Roman" w:cs="Times New Roman"/>
          <w:sz w:val="26"/>
          <w:szCs w:val="26"/>
        </w:rPr>
        <w:t xml:space="preserve">при администрации муниципального образования  </w:t>
      </w:r>
    </w:p>
    <w:p w:rsidR="004E7C73" w:rsidRPr="004E7C73" w:rsidRDefault="004E7C73" w:rsidP="004E7C7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7C73">
        <w:rPr>
          <w:rFonts w:ascii="Times New Roman" w:hAnsi="Times New Roman" w:cs="Times New Roman"/>
          <w:sz w:val="26"/>
          <w:szCs w:val="26"/>
        </w:rPr>
        <w:t>«Светлогорский городской округ» и ее состава»</w:t>
      </w:r>
    </w:p>
    <w:p w:rsidR="0099406C" w:rsidRPr="004E7C73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06C" w:rsidRPr="00D10351" w:rsidRDefault="0099406C" w:rsidP="00C3030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E7C73">
        <w:rPr>
          <w:rFonts w:ascii="Times New Roman" w:hAnsi="Times New Roman" w:cs="Times New Roman"/>
          <w:sz w:val="26"/>
          <w:szCs w:val="26"/>
        </w:rPr>
        <w:t xml:space="preserve"> 07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0E33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</w:t>
      </w:r>
      <w:proofErr w:type="gramStart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Постановлением  администрации МО «Светлогорский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>округ» и их</w:t>
      </w:r>
      <w:proofErr w:type="gramEnd"/>
      <w:r w:rsidR="00874317" w:rsidRPr="00C44ECF">
        <w:rPr>
          <w:rFonts w:ascii="Times New Roman" w:hAnsi="Times New Roman" w:cs="Times New Roman"/>
          <w:sz w:val="26"/>
          <w:szCs w:val="26"/>
        </w:rPr>
        <w:t xml:space="preserve">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E27276" w:rsidRDefault="00215F42" w:rsidP="00E27276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C44ECF" w:rsidRPr="00E27276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</w:t>
      </w:r>
      <w:r w:rsidR="001E735F" w:rsidRPr="00E27276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rFonts w:ascii="Times New Roman" w:hAnsi="Times New Roman" w:cs="Times New Roman"/>
          <w:b w:val="0"/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   </w:t>
      </w:r>
      <w:r w:rsidR="00E27276" w:rsidRPr="004E7C73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балансовой </w:t>
      </w:r>
      <w:r w:rsidR="00E27276" w:rsidRPr="004E7C73">
        <w:rPr>
          <w:rFonts w:ascii="Times New Roman" w:hAnsi="Times New Roman" w:cs="Times New Roman"/>
          <w:sz w:val="26"/>
          <w:szCs w:val="26"/>
        </w:rPr>
        <w:lastRenderedPageBreak/>
        <w:t>Комиссии при администрации муниципального образования  «Светлогорский городской округ» и ее состава»</w:t>
      </w:r>
      <w:r w:rsidR="000E336D" w:rsidRPr="00FD0F5F">
        <w:rPr>
          <w:sz w:val="26"/>
          <w:szCs w:val="26"/>
        </w:rPr>
        <w:t xml:space="preserve">  </w:t>
      </w:r>
      <w:r w:rsidR="00EE56A7" w:rsidRPr="00E27276">
        <w:rPr>
          <w:rFonts w:ascii="Times New Roman" w:hAnsi="Times New Roman" w:cs="Times New Roman"/>
          <w:b w:val="0"/>
          <w:sz w:val="26"/>
          <w:szCs w:val="26"/>
        </w:rPr>
        <w:t xml:space="preserve">(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272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27276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uiPriority w:val="99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13A4-D654-4FEA-838F-E596D64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4899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2019-08-01T13:34:00Z</cp:lastPrinted>
  <dcterms:created xsi:type="dcterms:W3CDTF">2019-08-01T13:37:00Z</dcterms:created>
  <dcterms:modified xsi:type="dcterms:W3CDTF">2019-08-14T14:40:00Z</dcterms:modified>
</cp:coreProperties>
</file>