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0" w:rsidRDefault="003152CC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  <w:r w:rsidR="00A31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4C6">
        <w:rPr>
          <w:rFonts w:ascii="Times New Roman" w:hAnsi="Times New Roman" w:cs="Times New Roman"/>
          <w:b/>
          <w:sz w:val="26"/>
          <w:szCs w:val="26"/>
        </w:rPr>
        <w:t>№ 21</w:t>
      </w:r>
    </w:p>
    <w:p w:rsidR="002C2709" w:rsidRDefault="003152CC" w:rsidP="003152C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заседания комиссии по  проведению</w:t>
      </w:r>
      <w:r w:rsidR="00BA5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520A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="00BA520A">
        <w:rPr>
          <w:rFonts w:ascii="Times New Roman" w:hAnsi="Times New Roman" w:cs="Times New Roman"/>
          <w:b/>
          <w:sz w:val="26"/>
          <w:szCs w:val="26"/>
        </w:rPr>
        <w:t xml:space="preserve"> экспертизы </w:t>
      </w:r>
      <w:r>
        <w:rPr>
          <w:rFonts w:ascii="Times New Roman" w:hAnsi="Times New Roman" w:cs="Times New Roman"/>
          <w:b/>
          <w:sz w:val="26"/>
          <w:szCs w:val="26"/>
        </w:rPr>
        <w:t xml:space="preserve">нормативных правовых актов  </w:t>
      </w:r>
      <w:r w:rsidR="00BA52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709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BA520A" w:rsidRPr="009D2EC9" w:rsidRDefault="002C2709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«Светлогорский городской округ»</w:t>
      </w:r>
    </w:p>
    <w:p w:rsidR="00652B40" w:rsidRPr="00653832" w:rsidRDefault="00652B40" w:rsidP="00BA520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652B40" w:rsidRDefault="007F0E8E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46D34">
        <w:rPr>
          <w:rFonts w:ascii="Times New Roman" w:hAnsi="Times New Roman" w:cs="Times New Roman"/>
          <w:sz w:val="26"/>
          <w:szCs w:val="26"/>
        </w:rPr>
        <w:t>аседание №21</w:t>
      </w:r>
      <w:r w:rsidR="00C12564">
        <w:rPr>
          <w:rFonts w:ascii="Times New Roman" w:hAnsi="Times New Roman" w:cs="Times New Roman"/>
          <w:sz w:val="26"/>
          <w:szCs w:val="26"/>
        </w:rPr>
        <w:t xml:space="preserve">  </w:t>
      </w:r>
      <w:r w:rsidR="00280CE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801D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1100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80C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9619A">
        <w:rPr>
          <w:rFonts w:ascii="Times New Roman" w:hAnsi="Times New Roman" w:cs="Times New Roman"/>
          <w:sz w:val="26"/>
          <w:szCs w:val="26"/>
        </w:rPr>
        <w:t xml:space="preserve"> </w:t>
      </w:r>
      <w:r w:rsidR="00280CE2">
        <w:rPr>
          <w:rFonts w:ascii="Times New Roman" w:hAnsi="Times New Roman" w:cs="Times New Roman"/>
          <w:sz w:val="26"/>
          <w:szCs w:val="26"/>
        </w:rPr>
        <w:t xml:space="preserve">  </w:t>
      </w:r>
      <w:r w:rsidR="00960F2B">
        <w:rPr>
          <w:rFonts w:ascii="Times New Roman" w:hAnsi="Times New Roman" w:cs="Times New Roman"/>
          <w:sz w:val="26"/>
          <w:szCs w:val="26"/>
        </w:rPr>
        <w:t>«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 w:rsidR="009B74C6">
        <w:rPr>
          <w:rFonts w:ascii="Times New Roman" w:hAnsi="Times New Roman" w:cs="Times New Roman"/>
          <w:sz w:val="26"/>
          <w:szCs w:val="26"/>
        </w:rPr>
        <w:t>02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 w:rsidR="00652B40">
        <w:rPr>
          <w:rFonts w:ascii="Times New Roman" w:hAnsi="Times New Roman" w:cs="Times New Roman"/>
          <w:sz w:val="26"/>
          <w:szCs w:val="26"/>
        </w:rPr>
        <w:t>»</w:t>
      </w:r>
      <w:r w:rsidR="009B595D">
        <w:rPr>
          <w:rFonts w:ascii="Times New Roman" w:hAnsi="Times New Roman" w:cs="Times New Roman"/>
          <w:sz w:val="26"/>
          <w:szCs w:val="26"/>
        </w:rPr>
        <w:t xml:space="preserve">  сентября </w:t>
      </w:r>
      <w:r w:rsidR="00652B40" w:rsidRPr="001F4B1B">
        <w:rPr>
          <w:rFonts w:ascii="Times New Roman" w:hAnsi="Times New Roman" w:cs="Times New Roman"/>
          <w:sz w:val="26"/>
          <w:szCs w:val="26"/>
        </w:rPr>
        <w:t xml:space="preserve"> 20</w:t>
      </w:r>
      <w:r w:rsidR="00652B40">
        <w:rPr>
          <w:rFonts w:ascii="Times New Roman" w:hAnsi="Times New Roman" w:cs="Times New Roman"/>
          <w:sz w:val="26"/>
          <w:szCs w:val="26"/>
        </w:rPr>
        <w:t>1</w:t>
      </w:r>
      <w:r w:rsidR="005C0584">
        <w:rPr>
          <w:rFonts w:ascii="Times New Roman" w:hAnsi="Times New Roman" w:cs="Times New Roman"/>
          <w:sz w:val="26"/>
          <w:szCs w:val="26"/>
        </w:rPr>
        <w:t>9</w:t>
      </w:r>
      <w:r w:rsidR="00652B40">
        <w:rPr>
          <w:rFonts w:ascii="Times New Roman" w:hAnsi="Times New Roman" w:cs="Times New Roman"/>
          <w:sz w:val="26"/>
          <w:szCs w:val="26"/>
        </w:rPr>
        <w:t xml:space="preserve"> </w:t>
      </w:r>
      <w:r w:rsidR="00652B40" w:rsidRPr="001F4B1B">
        <w:rPr>
          <w:rFonts w:ascii="Times New Roman" w:hAnsi="Times New Roman" w:cs="Times New Roman"/>
          <w:sz w:val="26"/>
          <w:szCs w:val="26"/>
        </w:rPr>
        <w:t>г.</w:t>
      </w:r>
    </w:p>
    <w:p w:rsidR="00BA520A" w:rsidRPr="007D35E5" w:rsidRDefault="00BA520A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520A" w:rsidRPr="007D35E5" w:rsidRDefault="00DC13F2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13F2">
        <w:rPr>
          <w:rFonts w:ascii="Times New Roman" w:hAnsi="Times New Roman" w:cs="Times New Roman"/>
          <w:sz w:val="26"/>
          <w:szCs w:val="26"/>
          <w:u w:val="single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12564">
        <w:rPr>
          <w:rFonts w:ascii="Times New Roman" w:hAnsi="Times New Roman" w:cs="Times New Roman"/>
          <w:sz w:val="26"/>
          <w:szCs w:val="26"/>
        </w:rPr>
        <w:t xml:space="preserve"> </w:t>
      </w:r>
      <w:r w:rsidR="00EE2024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1617F">
        <w:rPr>
          <w:rFonts w:ascii="Times New Roman" w:hAnsi="Times New Roman" w:cs="Times New Roman"/>
          <w:sz w:val="26"/>
          <w:szCs w:val="26"/>
        </w:rPr>
        <w:t>административно-</w:t>
      </w:r>
      <w:r w:rsidR="00EE2024">
        <w:rPr>
          <w:rFonts w:ascii="Times New Roman" w:hAnsi="Times New Roman" w:cs="Times New Roman"/>
          <w:sz w:val="26"/>
          <w:szCs w:val="26"/>
        </w:rPr>
        <w:t>юридического отдела МО «Светлогорский городской округ»</w:t>
      </w:r>
      <w:r w:rsidR="00280CE2" w:rsidRPr="007D35E5">
        <w:rPr>
          <w:rFonts w:ascii="Times New Roman" w:hAnsi="Times New Roman" w:cs="Times New Roman"/>
          <w:sz w:val="26"/>
          <w:szCs w:val="26"/>
        </w:rPr>
        <w:t xml:space="preserve"> </w:t>
      </w:r>
      <w:r w:rsidR="000801D1">
        <w:rPr>
          <w:rFonts w:ascii="Times New Roman" w:hAnsi="Times New Roman" w:cs="Times New Roman"/>
          <w:sz w:val="26"/>
          <w:szCs w:val="26"/>
        </w:rPr>
        <w:t xml:space="preserve">– </w:t>
      </w:r>
      <w:r w:rsidR="00EE2024">
        <w:rPr>
          <w:rFonts w:ascii="Times New Roman" w:hAnsi="Times New Roman" w:cs="Times New Roman"/>
          <w:sz w:val="26"/>
          <w:szCs w:val="26"/>
        </w:rPr>
        <w:t>И.С.Рахманова</w:t>
      </w:r>
    </w:p>
    <w:p w:rsidR="007D35E5" w:rsidRPr="007D35E5" w:rsidRDefault="007D35E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0CE2" w:rsidRPr="007D35E5" w:rsidRDefault="00280CE2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6677">
        <w:rPr>
          <w:rFonts w:ascii="Times New Roman" w:hAnsi="Times New Roman" w:cs="Times New Roman"/>
          <w:sz w:val="26"/>
          <w:szCs w:val="26"/>
          <w:u w:val="single"/>
        </w:rPr>
        <w:t>Присутствовали</w:t>
      </w:r>
      <w:r w:rsidR="00C12564">
        <w:rPr>
          <w:rFonts w:ascii="Times New Roman" w:hAnsi="Times New Roman" w:cs="Times New Roman"/>
          <w:sz w:val="26"/>
          <w:szCs w:val="26"/>
        </w:rPr>
        <w:t xml:space="preserve">: </w:t>
      </w:r>
      <w:r w:rsidRPr="007D35E5">
        <w:rPr>
          <w:rFonts w:ascii="Times New Roman" w:hAnsi="Times New Roman" w:cs="Times New Roman"/>
          <w:sz w:val="26"/>
          <w:szCs w:val="26"/>
        </w:rPr>
        <w:t xml:space="preserve"> </w:t>
      </w:r>
      <w:r w:rsidR="00833BBD">
        <w:rPr>
          <w:rFonts w:ascii="Times New Roman" w:hAnsi="Times New Roman" w:cs="Times New Roman"/>
          <w:sz w:val="26"/>
          <w:szCs w:val="26"/>
        </w:rPr>
        <w:t xml:space="preserve"> Туркина О.В.,</w:t>
      </w:r>
      <w:r w:rsidR="000153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534B"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 w:rsidR="0001534B">
        <w:rPr>
          <w:rFonts w:ascii="Times New Roman" w:hAnsi="Times New Roman" w:cs="Times New Roman"/>
          <w:sz w:val="26"/>
          <w:szCs w:val="26"/>
        </w:rPr>
        <w:t xml:space="preserve"> С.В.</w:t>
      </w:r>
      <w:r w:rsidR="00A21DBA">
        <w:rPr>
          <w:rFonts w:ascii="Times New Roman" w:hAnsi="Times New Roman" w:cs="Times New Roman"/>
          <w:sz w:val="26"/>
          <w:szCs w:val="26"/>
        </w:rPr>
        <w:t>, Ткачук Е.С.</w:t>
      </w:r>
      <w:r w:rsidR="00F1100E">
        <w:rPr>
          <w:rFonts w:ascii="Times New Roman" w:hAnsi="Times New Roman" w:cs="Times New Roman"/>
          <w:sz w:val="26"/>
          <w:szCs w:val="26"/>
        </w:rPr>
        <w:t>, Вовк Н.Н.</w:t>
      </w:r>
      <w:r w:rsidR="002F1B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1BA8">
        <w:rPr>
          <w:rFonts w:ascii="Times New Roman" w:hAnsi="Times New Roman" w:cs="Times New Roman"/>
          <w:sz w:val="26"/>
          <w:szCs w:val="26"/>
        </w:rPr>
        <w:t>Чижан</w:t>
      </w:r>
      <w:proofErr w:type="spellEnd"/>
      <w:r w:rsidR="002F1BA8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7D35E5" w:rsidRPr="00C74E0F" w:rsidRDefault="007D35E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0CE2" w:rsidRPr="007D35E5" w:rsidRDefault="00280CE2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6677">
        <w:rPr>
          <w:rFonts w:ascii="Times New Roman" w:hAnsi="Times New Roman" w:cs="Times New Roman"/>
          <w:sz w:val="26"/>
          <w:szCs w:val="26"/>
          <w:u w:val="single"/>
        </w:rPr>
        <w:t>Секретарь</w:t>
      </w:r>
      <w:r w:rsidRPr="007D35E5">
        <w:rPr>
          <w:rFonts w:ascii="Times New Roman" w:hAnsi="Times New Roman" w:cs="Times New Roman"/>
          <w:sz w:val="26"/>
          <w:szCs w:val="26"/>
        </w:rPr>
        <w:t>: Иванова И.А.</w:t>
      </w:r>
    </w:p>
    <w:p w:rsidR="004B04E4" w:rsidRDefault="004B04E4" w:rsidP="004B04E4">
      <w:pPr>
        <w:pStyle w:val="ConsPlusNormal"/>
        <w:jc w:val="both"/>
        <w:rPr>
          <w:sz w:val="26"/>
          <w:szCs w:val="26"/>
        </w:rPr>
      </w:pPr>
    </w:p>
    <w:p w:rsidR="009C1EEF" w:rsidRPr="00B27625" w:rsidRDefault="0053609F" w:rsidP="009C1EEF">
      <w:pPr>
        <w:ind w:right="282"/>
        <w:jc w:val="both"/>
        <w:rPr>
          <w:b/>
          <w:sz w:val="26"/>
          <w:szCs w:val="26"/>
        </w:rPr>
      </w:pPr>
      <w:r w:rsidRPr="00150C0C">
        <w:rPr>
          <w:sz w:val="26"/>
          <w:szCs w:val="26"/>
        </w:rPr>
        <w:t>1</w:t>
      </w:r>
      <w:r w:rsidR="004B04E4" w:rsidRPr="00150C0C">
        <w:rPr>
          <w:sz w:val="26"/>
          <w:szCs w:val="26"/>
        </w:rPr>
        <w:t xml:space="preserve">. Рассмотрение на предмет проведения </w:t>
      </w:r>
      <w:proofErr w:type="spellStart"/>
      <w:r w:rsidR="004B04E4" w:rsidRPr="00150C0C">
        <w:rPr>
          <w:sz w:val="26"/>
          <w:szCs w:val="26"/>
        </w:rPr>
        <w:t>антикоррупционной</w:t>
      </w:r>
      <w:proofErr w:type="spellEnd"/>
      <w:r w:rsidR="004B04E4" w:rsidRPr="00150C0C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="00ED0CCF" w:rsidRPr="00150C0C">
        <w:rPr>
          <w:bCs/>
          <w:color w:val="000000"/>
          <w:sz w:val="26"/>
          <w:szCs w:val="26"/>
        </w:rPr>
        <w:t xml:space="preserve"> </w:t>
      </w:r>
      <w:r w:rsidR="009C1EEF" w:rsidRPr="00B27625">
        <w:rPr>
          <w:b/>
          <w:sz w:val="26"/>
          <w:szCs w:val="26"/>
        </w:rPr>
        <w:t>«О внесении изменений в постановление администрации муниципального образования «Светлогорский городской округ» №516 от 13.06.2019 года «Об утверждении муниципальной программы «Развитие муниципальной службы»»</w:t>
      </w:r>
      <w:r w:rsidR="009C1EEF">
        <w:rPr>
          <w:b/>
          <w:sz w:val="26"/>
          <w:szCs w:val="26"/>
        </w:rPr>
        <w:t>.</w:t>
      </w:r>
    </w:p>
    <w:p w:rsidR="004B04E4" w:rsidRPr="0001534B" w:rsidRDefault="004B04E4" w:rsidP="00882CA7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44EC" w:rsidRPr="0025484A" w:rsidRDefault="00714DD2" w:rsidP="001944EC">
      <w:pPr>
        <w:ind w:firstLine="708"/>
        <w:jc w:val="both"/>
        <w:rPr>
          <w:bCs/>
          <w:sz w:val="26"/>
          <w:szCs w:val="26"/>
        </w:rPr>
      </w:pPr>
      <w:r w:rsidRPr="00871E59">
        <w:rPr>
          <w:sz w:val="26"/>
          <w:szCs w:val="26"/>
          <w:u w:val="single"/>
        </w:rPr>
        <w:t>Выступал</w:t>
      </w:r>
      <w:r w:rsidR="009C1EEF">
        <w:rPr>
          <w:sz w:val="26"/>
          <w:szCs w:val="26"/>
          <w:u w:val="single"/>
        </w:rPr>
        <w:t>а</w:t>
      </w:r>
      <w:r w:rsidR="001D326A">
        <w:rPr>
          <w:sz w:val="26"/>
          <w:szCs w:val="26"/>
        </w:rPr>
        <w:t>:</w:t>
      </w:r>
      <w:r w:rsidR="00E93842" w:rsidRPr="004B4759">
        <w:rPr>
          <w:sz w:val="26"/>
          <w:szCs w:val="26"/>
        </w:rPr>
        <w:t xml:space="preserve"> </w:t>
      </w:r>
      <w:r w:rsidR="00D17914" w:rsidRPr="008214E0">
        <w:rPr>
          <w:sz w:val="26"/>
          <w:szCs w:val="26"/>
        </w:rPr>
        <w:t xml:space="preserve"> </w:t>
      </w:r>
      <w:r w:rsidR="001944EC">
        <w:rPr>
          <w:sz w:val="26"/>
          <w:szCs w:val="26"/>
        </w:rPr>
        <w:t>Рахманова Ирина Сергеевна</w:t>
      </w:r>
      <w:r w:rsidR="001944EC" w:rsidRPr="0025484A">
        <w:rPr>
          <w:sz w:val="26"/>
          <w:szCs w:val="26"/>
        </w:rPr>
        <w:t xml:space="preserve"> -   н</w:t>
      </w:r>
      <w:r w:rsidR="001944EC">
        <w:rPr>
          <w:bCs/>
          <w:sz w:val="26"/>
          <w:szCs w:val="26"/>
        </w:rPr>
        <w:t>ачальник административн</w:t>
      </w:r>
      <w:proofErr w:type="gramStart"/>
      <w:r w:rsidR="001944EC">
        <w:rPr>
          <w:bCs/>
          <w:sz w:val="26"/>
          <w:szCs w:val="26"/>
        </w:rPr>
        <w:t>о-</w:t>
      </w:r>
      <w:proofErr w:type="gramEnd"/>
      <w:r w:rsidR="001944EC">
        <w:rPr>
          <w:bCs/>
          <w:sz w:val="26"/>
          <w:szCs w:val="26"/>
        </w:rPr>
        <w:t xml:space="preserve"> юридического отдел </w:t>
      </w:r>
      <w:r w:rsidR="001944EC" w:rsidRPr="0025484A">
        <w:rPr>
          <w:bCs/>
          <w:sz w:val="26"/>
          <w:szCs w:val="26"/>
        </w:rPr>
        <w:t>администрации МО «Светлогорский городской округ»</w:t>
      </w:r>
      <w:r w:rsidR="001944EC">
        <w:rPr>
          <w:bCs/>
          <w:sz w:val="26"/>
          <w:szCs w:val="26"/>
        </w:rPr>
        <w:t>.</w:t>
      </w:r>
    </w:p>
    <w:p w:rsidR="00DA3500" w:rsidRPr="00DA3500" w:rsidRDefault="00D17914" w:rsidP="001944E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14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4E4" w:rsidRPr="00AC2313" w:rsidRDefault="004B04E4" w:rsidP="004B04E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администрации  округа. Замечаний и </w:t>
      </w:r>
      <w:r w:rsidRPr="00AC2313">
        <w:rPr>
          <w:rFonts w:ascii="Times New Roman" w:hAnsi="Times New Roman" w:cs="Times New Roman"/>
          <w:sz w:val="26"/>
          <w:szCs w:val="26"/>
        </w:rPr>
        <w:t>предложений от граждан, организаций и  прокуратуры  по Проекту не поступало.</w:t>
      </w:r>
    </w:p>
    <w:p w:rsidR="00015E72" w:rsidRPr="00015E72" w:rsidRDefault="004B04E4" w:rsidP="00015E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93F">
        <w:rPr>
          <w:rFonts w:ascii="Times New Roman" w:hAnsi="Times New Roman" w:cs="Times New Roman"/>
          <w:sz w:val="26"/>
          <w:szCs w:val="26"/>
        </w:rPr>
        <w:t xml:space="preserve">Проект разработан </w:t>
      </w:r>
      <w:r w:rsidR="004930AF" w:rsidRPr="00F4393F">
        <w:rPr>
          <w:rFonts w:ascii="Times New Roman" w:hAnsi="Times New Roman" w:cs="Times New Roman"/>
          <w:sz w:val="26"/>
          <w:szCs w:val="26"/>
        </w:rPr>
        <w:t>на основании</w:t>
      </w:r>
      <w:r w:rsidR="00AC2313" w:rsidRPr="00F4393F">
        <w:rPr>
          <w:rFonts w:ascii="Times New Roman" w:hAnsi="Times New Roman" w:cs="Times New Roman"/>
          <w:sz w:val="26"/>
          <w:szCs w:val="26"/>
        </w:rPr>
        <w:t xml:space="preserve"> ФЗ от </w:t>
      </w:r>
      <w:proofErr w:type="spellStart"/>
      <w:proofErr w:type="gramStart"/>
      <w:r w:rsidR="00AC2313"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</w:t>
      </w:r>
      <w:proofErr w:type="spellEnd"/>
      <w:proofErr w:type="gramEnd"/>
      <w:r w:rsidR="00AC2313"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06.10.2013 г. № 131-ФЗ «Об общих принципах организации местного самоуправления в Российской Федерации»,</w:t>
      </w:r>
      <w:r w:rsidR="00F4393F" w:rsidRPr="00F4393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hyperlink r:id="rId5" w:history="1">
        <w:r w:rsidR="00F4393F" w:rsidRPr="00F4393F">
          <w:rPr>
            <w:rFonts w:ascii="Times New Roman" w:hAnsi="Times New Roman" w:cs="Times New Roman"/>
            <w:sz w:val="26"/>
            <w:szCs w:val="26"/>
          </w:rPr>
          <w:t>статьи 179</w:t>
        </w:r>
      </w:hyperlink>
      <w:r w:rsidR="00F4393F" w:rsidRPr="00F439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подпункта 5 пункта 5 </w:t>
      </w:r>
      <w:hyperlink r:id="rId6" w:history="1">
        <w:r w:rsidR="00F4393F" w:rsidRPr="00F4393F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="00F4393F" w:rsidRPr="00F4393F">
        <w:rPr>
          <w:rFonts w:ascii="Times New Roman" w:hAnsi="Times New Roman" w:cs="Times New Roman"/>
          <w:sz w:val="26"/>
          <w:szCs w:val="26"/>
        </w:rPr>
        <w:t xml:space="preserve"> и пункта 2 статьи 6 Федерального закона от 28 июня 2014 года № 172-ФЗ «О стратегическом планировании в Российской Федерации»</w:t>
      </w:r>
      <w:r w:rsidR="00F4393F"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771AB9" w:rsidRPr="00F4393F">
        <w:rPr>
          <w:rFonts w:ascii="Times New Roman" w:hAnsi="Times New Roman" w:cs="Times New Roman"/>
          <w:sz w:val="26"/>
          <w:szCs w:val="26"/>
        </w:rPr>
        <w:t>и других нормативных  правовых актов,</w:t>
      </w:r>
      <w:r w:rsidR="0001781D" w:rsidRPr="00F4393F">
        <w:rPr>
          <w:rFonts w:ascii="Times New Roman" w:hAnsi="Times New Roman" w:cs="Times New Roman"/>
          <w:sz w:val="26"/>
          <w:szCs w:val="26"/>
        </w:rPr>
        <w:t xml:space="preserve"> </w:t>
      </w:r>
      <w:r w:rsidR="00771AB9" w:rsidRPr="00F4393F">
        <w:rPr>
          <w:rFonts w:ascii="Times New Roman" w:hAnsi="Times New Roman" w:cs="Times New Roman"/>
          <w:sz w:val="26"/>
          <w:szCs w:val="26"/>
        </w:rPr>
        <w:t>регулирующих</w:t>
      </w:r>
      <w:r w:rsidRPr="00F4393F">
        <w:rPr>
          <w:rFonts w:ascii="Times New Roman" w:hAnsi="Times New Roman" w:cs="Times New Roman"/>
          <w:sz w:val="26"/>
          <w:szCs w:val="26"/>
        </w:rPr>
        <w:t xml:space="preserve"> данные правоотношения.</w:t>
      </w:r>
    </w:p>
    <w:p w:rsidR="004B04E4" w:rsidRPr="00AC2313" w:rsidRDefault="004B04E4" w:rsidP="004B04E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313">
        <w:rPr>
          <w:rFonts w:ascii="Times New Roman" w:hAnsi="Times New Roman" w:cs="Times New Roman"/>
          <w:sz w:val="26"/>
          <w:szCs w:val="26"/>
        </w:rPr>
        <w:t xml:space="preserve">Высказано мнение, что  данный проект отвечает всем необходимым требованиям законодательства и не содержит </w:t>
      </w:r>
      <w:proofErr w:type="spellStart"/>
      <w:r w:rsidRPr="00AC2313"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 w:rsidRPr="00AC2313"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9621B5" w:rsidRDefault="004B04E4" w:rsidP="001F2C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313">
        <w:rPr>
          <w:rFonts w:ascii="Times New Roman" w:hAnsi="Times New Roman" w:cs="Times New Roman"/>
          <w:sz w:val="26"/>
          <w:szCs w:val="26"/>
        </w:rPr>
        <w:t>РЕШИЛИ</w:t>
      </w:r>
      <w:r w:rsidRPr="00AC2313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AC2313">
        <w:rPr>
          <w:rFonts w:ascii="Times New Roman" w:hAnsi="Times New Roman" w:cs="Times New Roman"/>
          <w:sz w:val="26"/>
          <w:szCs w:val="26"/>
        </w:rPr>
        <w:t xml:space="preserve">в результате  проведении </w:t>
      </w:r>
      <w:proofErr w:type="spellStart"/>
      <w:r w:rsidRPr="00AC231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1F2C73" w:rsidRPr="00EF633F" w:rsidRDefault="001F2C73" w:rsidP="001F2C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0287" w:rsidRPr="00E46F1E" w:rsidRDefault="0048188D" w:rsidP="00880287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6"/>
          <w:szCs w:val="26"/>
        </w:rPr>
      </w:pPr>
      <w:r w:rsidRPr="00664FCB">
        <w:rPr>
          <w:sz w:val="26"/>
          <w:szCs w:val="26"/>
        </w:rPr>
        <w:t xml:space="preserve">2.Рассмотрение на предмет проведения </w:t>
      </w:r>
      <w:proofErr w:type="spellStart"/>
      <w:r w:rsidRPr="00664FCB">
        <w:rPr>
          <w:sz w:val="26"/>
          <w:szCs w:val="26"/>
        </w:rPr>
        <w:t>антикоррупционной</w:t>
      </w:r>
      <w:proofErr w:type="spellEnd"/>
      <w:r w:rsidRPr="00664FCB">
        <w:rPr>
          <w:sz w:val="26"/>
          <w:szCs w:val="26"/>
        </w:rPr>
        <w:t xml:space="preserve"> экспертизы проекта </w:t>
      </w:r>
      <w:r w:rsidR="00CB3338" w:rsidRPr="00664FCB">
        <w:rPr>
          <w:sz w:val="26"/>
          <w:szCs w:val="26"/>
        </w:rPr>
        <w:t>Постановления администрации муниципального образования «Светлогорский городской округ</w:t>
      </w:r>
      <w:r w:rsidR="00880287">
        <w:rPr>
          <w:b/>
          <w:sz w:val="26"/>
          <w:szCs w:val="26"/>
        </w:rPr>
        <w:t xml:space="preserve">» </w:t>
      </w:r>
      <w:r w:rsidR="00763D0F" w:rsidRPr="00EA110C">
        <w:rPr>
          <w:sz w:val="26"/>
          <w:szCs w:val="26"/>
        </w:rPr>
        <w:t>«</w:t>
      </w:r>
      <w:r w:rsidR="00763D0F" w:rsidRPr="00EA110C">
        <w:rPr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r w:rsidR="00763D0F" w:rsidRPr="00EA110C">
        <w:rPr>
          <w:rFonts w:eastAsia="Calibri"/>
          <w:b/>
          <w:bCs/>
          <w:sz w:val="26"/>
          <w:szCs w:val="26"/>
          <w:lang w:eastAsia="en-US"/>
        </w:rPr>
        <w:t>от 11 марта 2019 года №212 «Об утверждении муниципальной программы муниципального образования «Светлогорский городской округ» «Управление муниципальными финансами»» (в редакции от 09.08.2019 года №668)»</w:t>
      </w:r>
      <w:r w:rsidR="00763D0F">
        <w:rPr>
          <w:rFonts w:eastAsia="Calibri"/>
          <w:b/>
          <w:bCs/>
          <w:sz w:val="26"/>
          <w:szCs w:val="26"/>
          <w:lang w:eastAsia="en-US"/>
        </w:rPr>
        <w:t>.</w:t>
      </w:r>
    </w:p>
    <w:p w:rsidR="00664FCB" w:rsidRPr="00664FCB" w:rsidRDefault="00664FCB" w:rsidP="00664FCB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3206" w:rsidRPr="00664FCB" w:rsidRDefault="00F33206" w:rsidP="00664FCB">
      <w:pPr>
        <w:jc w:val="both"/>
        <w:rPr>
          <w:b/>
          <w:sz w:val="26"/>
          <w:szCs w:val="26"/>
        </w:rPr>
      </w:pPr>
      <w:r w:rsidRPr="00664FCB">
        <w:rPr>
          <w:b/>
          <w:sz w:val="26"/>
          <w:szCs w:val="26"/>
        </w:rPr>
        <w:lastRenderedPageBreak/>
        <w:t xml:space="preserve">    </w:t>
      </w:r>
      <w:bookmarkStart w:id="0" w:name="_Hlk14274700"/>
    </w:p>
    <w:bookmarkEnd w:id="0"/>
    <w:p w:rsidR="00A4541E" w:rsidRPr="00A4541E" w:rsidRDefault="00A4541E" w:rsidP="00C1020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B4D07" w:rsidRPr="00902651" w:rsidRDefault="00EF633F" w:rsidP="001F2C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E59">
        <w:rPr>
          <w:rFonts w:ascii="Times New Roman" w:hAnsi="Times New Roman" w:cs="Times New Roman"/>
          <w:sz w:val="26"/>
          <w:szCs w:val="26"/>
          <w:u w:val="single"/>
        </w:rPr>
        <w:t>Выступал</w:t>
      </w:r>
      <w:r w:rsidR="00DA549C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EB69C7">
        <w:rPr>
          <w:rFonts w:ascii="Times New Roman" w:hAnsi="Times New Roman" w:cs="Times New Roman"/>
          <w:sz w:val="26"/>
          <w:szCs w:val="26"/>
        </w:rPr>
        <w:t xml:space="preserve">: </w:t>
      </w:r>
      <w:r w:rsidR="00DA549C" w:rsidRPr="008214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B4D07" w:rsidRPr="00902651">
        <w:rPr>
          <w:rFonts w:ascii="Times New Roman" w:hAnsi="Times New Roman" w:cs="Times New Roman"/>
          <w:sz w:val="26"/>
          <w:szCs w:val="26"/>
        </w:rPr>
        <w:t>Файзулина</w:t>
      </w:r>
      <w:proofErr w:type="spellEnd"/>
      <w:r w:rsidR="00AB4D07" w:rsidRPr="00902651">
        <w:rPr>
          <w:rFonts w:ascii="Times New Roman" w:hAnsi="Times New Roman" w:cs="Times New Roman"/>
          <w:sz w:val="26"/>
          <w:szCs w:val="26"/>
        </w:rPr>
        <w:t xml:space="preserve"> Ольга Александровна – ведущий специалист МУ</w:t>
      </w:r>
      <w:r w:rsidR="00AB4D07" w:rsidRPr="00902651">
        <w:rPr>
          <w:rFonts w:ascii="Times New Roman" w:hAnsi="Times New Roman" w:cs="Times New Roman"/>
          <w:bCs/>
          <w:sz w:val="26"/>
          <w:szCs w:val="26"/>
        </w:rPr>
        <w:t xml:space="preserve"> «Отдел по бюджету и финансам </w:t>
      </w:r>
      <w:proofErr w:type="spellStart"/>
      <w:r w:rsidR="00AB4D07" w:rsidRPr="00902651">
        <w:rPr>
          <w:rFonts w:ascii="Times New Roman" w:hAnsi="Times New Roman" w:cs="Times New Roman"/>
          <w:bCs/>
          <w:sz w:val="26"/>
          <w:szCs w:val="26"/>
        </w:rPr>
        <w:t>Светлогорского</w:t>
      </w:r>
      <w:proofErr w:type="spellEnd"/>
      <w:r w:rsidR="00AB4D07" w:rsidRPr="00902651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округа»</w:t>
      </w:r>
      <w:r w:rsidR="00AB4D07">
        <w:rPr>
          <w:rFonts w:ascii="Times New Roman" w:hAnsi="Times New Roman" w:cs="Times New Roman"/>
          <w:bCs/>
          <w:sz w:val="26"/>
          <w:szCs w:val="26"/>
        </w:rPr>
        <w:t>.</w:t>
      </w:r>
    </w:p>
    <w:p w:rsidR="0053609F" w:rsidRPr="00196831" w:rsidRDefault="0053609F" w:rsidP="0053609F">
      <w:pPr>
        <w:pStyle w:val="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609F" w:rsidRDefault="0053609F" w:rsidP="005360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831"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администрации  округа. Замечаний и предложений от граждан, организаций и  </w:t>
      </w:r>
      <w:r w:rsidRPr="00BA19D8">
        <w:rPr>
          <w:rFonts w:ascii="Times New Roman" w:hAnsi="Times New Roman" w:cs="Times New Roman"/>
          <w:sz w:val="26"/>
          <w:szCs w:val="26"/>
        </w:rPr>
        <w:t>прокуратуры  по Проекту не поступало.</w:t>
      </w:r>
    </w:p>
    <w:p w:rsidR="00B74206" w:rsidRPr="00BA19D8" w:rsidRDefault="00B74206" w:rsidP="00B7420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393F">
        <w:rPr>
          <w:rFonts w:ascii="Times New Roman" w:hAnsi="Times New Roman" w:cs="Times New Roman"/>
          <w:sz w:val="26"/>
          <w:szCs w:val="26"/>
        </w:rPr>
        <w:t xml:space="preserve">Проект разработан на основании ФЗ от </w:t>
      </w:r>
      <w:proofErr w:type="spellStart"/>
      <w:proofErr w:type="gramStart"/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</w:t>
      </w:r>
      <w:proofErr w:type="spellEnd"/>
      <w:proofErr w:type="gramEnd"/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06.10.2013 г. № 131-ФЗ «Об общих принципах организации местного самоуправления в Российской Федерации»,</w:t>
      </w:r>
      <w:r w:rsidRPr="00F4393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hyperlink r:id="rId7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179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подпункта 5 пункта 5 </w:t>
      </w:r>
      <w:hyperlink r:id="rId8" w:history="1">
        <w:r w:rsidRPr="00F4393F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Pr="00F4393F">
        <w:rPr>
          <w:rFonts w:ascii="Times New Roman" w:hAnsi="Times New Roman" w:cs="Times New Roman"/>
          <w:sz w:val="26"/>
          <w:szCs w:val="26"/>
        </w:rPr>
        <w:t xml:space="preserve"> и пункта 2 статьи 6 Федерального закона от 28 июня 2014 года № 172-ФЗ «О стратегическом планировании в Российской Федерации»</w:t>
      </w:r>
      <w:r w:rsidRPr="00F439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F4393F">
        <w:rPr>
          <w:rFonts w:ascii="Times New Roman" w:hAnsi="Times New Roman" w:cs="Times New Roman"/>
          <w:sz w:val="26"/>
          <w:szCs w:val="26"/>
        </w:rPr>
        <w:t>и других нормативных  правовых актов, регулирующих данные правоотношения.</w:t>
      </w:r>
    </w:p>
    <w:p w:rsidR="0053609F" w:rsidRPr="00AC130D" w:rsidRDefault="0053609F" w:rsidP="005360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30D">
        <w:rPr>
          <w:rFonts w:ascii="Times New Roman" w:hAnsi="Times New Roman" w:cs="Times New Roman"/>
          <w:sz w:val="26"/>
          <w:szCs w:val="26"/>
        </w:rPr>
        <w:t xml:space="preserve">Высказано мнение, что  данный проект отвечает всем необходимым требованиям законодательства и не содержит </w:t>
      </w:r>
      <w:proofErr w:type="spellStart"/>
      <w:r w:rsidRPr="00AC130D"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 w:rsidRPr="00AC130D"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53609F" w:rsidRPr="0084575A" w:rsidRDefault="0053609F" w:rsidP="0053609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130D">
        <w:rPr>
          <w:rFonts w:ascii="Times New Roman" w:hAnsi="Times New Roman" w:cs="Times New Roman"/>
          <w:sz w:val="26"/>
          <w:szCs w:val="26"/>
        </w:rPr>
        <w:t>РЕШИЛИ</w:t>
      </w:r>
      <w:r w:rsidRPr="00AC130D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AC130D">
        <w:rPr>
          <w:rFonts w:ascii="Times New Roman" w:hAnsi="Times New Roman" w:cs="Times New Roman"/>
          <w:sz w:val="26"/>
          <w:szCs w:val="26"/>
        </w:rPr>
        <w:t>в</w:t>
      </w:r>
      <w:r w:rsidRPr="0084575A">
        <w:rPr>
          <w:rFonts w:ascii="Times New Roman" w:hAnsi="Times New Roman" w:cs="Times New Roman"/>
          <w:sz w:val="26"/>
          <w:szCs w:val="26"/>
        </w:rPr>
        <w:t xml:space="preserve">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2A1E12" w:rsidRDefault="002A1E12" w:rsidP="00F1100E">
      <w:pPr>
        <w:pStyle w:val="ConsPlusNormal"/>
        <w:jc w:val="both"/>
        <w:rPr>
          <w:sz w:val="26"/>
          <w:szCs w:val="26"/>
        </w:rPr>
      </w:pPr>
    </w:p>
    <w:p w:rsidR="007A5AC0" w:rsidRPr="000E36F3" w:rsidRDefault="007F7858" w:rsidP="000E36F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7A5AC0">
        <w:rPr>
          <w:rFonts w:ascii="Times New Roman" w:hAnsi="Times New Roman" w:cs="Times New Roman"/>
          <w:b w:val="0"/>
          <w:sz w:val="26"/>
          <w:szCs w:val="26"/>
        </w:rPr>
        <w:t xml:space="preserve">3. Рассмотрение на предмет проведения </w:t>
      </w:r>
      <w:proofErr w:type="spellStart"/>
      <w:r w:rsidRPr="007A5AC0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Pr="007A5AC0">
        <w:rPr>
          <w:rFonts w:ascii="Times New Roman" w:hAnsi="Times New Roman" w:cs="Times New Roman"/>
          <w:b w:val="0"/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="000E36F3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E36F3" w:rsidRPr="00AD14E6">
        <w:rPr>
          <w:rFonts w:ascii="Times New Roman" w:hAnsi="Times New Roman" w:cs="Times New Roman"/>
          <w:sz w:val="26"/>
          <w:szCs w:val="26"/>
        </w:rPr>
        <w:t>Об утверждении Порядка сноса самовольных построек,</w:t>
      </w:r>
      <w:r w:rsidR="000E36F3">
        <w:rPr>
          <w:rFonts w:ascii="Times New Roman" w:hAnsi="Times New Roman" w:cs="Times New Roman"/>
          <w:sz w:val="26"/>
          <w:szCs w:val="26"/>
        </w:rPr>
        <w:t xml:space="preserve"> </w:t>
      </w:r>
      <w:r w:rsidR="000E36F3" w:rsidRPr="00AD14E6">
        <w:rPr>
          <w:rFonts w:ascii="Times New Roman" w:hAnsi="Times New Roman" w:cs="Times New Roman"/>
          <w:sz w:val="26"/>
          <w:szCs w:val="26"/>
        </w:rPr>
        <w:t>в том числе нестационарных торговых объектов, ограждений»</w:t>
      </w:r>
      <w:r w:rsidR="000E36F3">
        <w:rPr>
          <w:rFonts w:ascii="Times New Roman" w:hAnsi="Times New Roman" w:cs="Times New Roman"/>
          <w:sz w:val="26"/>
          <w:szCs w:val="26"/>
        </w:rPr>
        <w:t>.</w:t>
      </w:r>
    </w:p>
    <w:p w:rsidR="007F7858" w:rsidRPr="0001534B" w:rsidRDefault="007F7858" w:rsidP="007F78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6BAA" w:rsidRPr="0025484A" w:rsidRDefault="007F7858" w:rsidP="001F6BAA">
      <w:pPr>
        <w:ind w:firstLine="708"/>
        <w:jc w:val="both"/>
        <w:rPr>
          <w:bCs/>
          <w:sz w:val="26"/>
          <w:szCs w:val="26"/>
        </w:rPr>
      </w:pPr>
      <w:r w:rsidRPr="00871E59">
        <w:rPr>
          <w:sz w:val="26"/>
          <w:szCs w:val="26"/>
          <w:u w:val="single"/>
        </w:rPr>
        <w:t>Выступал</w:t>
      </w:r>
      <w:r w:rsidR="00D02C3F">
        <w:rPr>
          <w:sz w:val="26"/>
          <w:szCs w:val="26"/>
          <w:u w:val="single"/>
        </w:rPr>
        <w:t>а:</w:t>
      </w:r>
      <w:r w:rsidR="00D02C3F" w:rsidRPr="00D02C3F">
        <w:rPr>
          <w:sz w:val="26"/>
          <w:szCs w:val="26"/>
        </w:rPr>
        <w:t xml:space="preserve"> </w:t>
      </w:r>
      <w:r w:rsidR="001F6BAA">
        <w:rPr>
          <w:sz w:val="26"/>
          <w:szCs w:val="26"/>
        </w:rPr>
        <w:t>Рахманова Ирина Сергеевна</w:t>
      </w:r>
      <w:r w:rsidR="001F6BAA" w:rsidRPr="0025484A">
        <w:rPr>
          <w:sz w:val="26"/>
          <w:szCs w:val="26"/>
        </w:rPr>
        <w:t xml:space="preserve"> -   н</w:t>
      </w:r>
      <w:r w:rsidR="001F6BAA">
        <w:rPr>
          <w:bCs/>
          <w:sz w:val="26"/>
          <w:szCs w:val="26"/>
        </w:rPr>
        <w:t>ачальник административн</w:t>
      </w:r>
      <w:proofErr w:type="gramStart"/>
      <w:r w:rsidR="001F6BAA">
        <w:rPr>
          <w:bCs/>
          <w:sz w:val="26"/>
          <w:szCs w:val="26"/>
        </w:rPr>
        <w:t>о-</w:t>
      </w:r>
      <w:proofErr w:type="gramEnd"/>
      <w:r w:rsidR="001F6BAA">
        <w:rPr>
          <w:bCs/>
          <w:sz w:val="26"/>
          <w:szCs w:val="26"/>
        </w:rPr>
        <w:t xml:space="preserve"> юридического отдел </w:t>
      </w:r>
      <w:r w:rsidR="001F6BAA" w:rsidRPr="0025484A">
        <w:rPr>
          <w:bCs/>
          <w:sz w:val="26"/>
          <w:szCs w:val="26"/>
        </w:rPr>
        <w:t>администрации МО «Светлогорский городской округ»</w:t>
      </w:r>
      <w:r w:rsidR="001F6BAA">
        <w:rPr>
          <w:bCs/>
          <w:sz w:val="26"/>
          <w:szCs w:val="26"/>
        </w:rPr>
        <w:t>.</w:t>
      </w:r>
    </w:p>
    <w:p w:rsidR="007F7858" w:rsidRPr="00DA3500" w:rsidRDefault="007F7858" w:rsidP="007F78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7858" w:rsidRPr="00AD0B6D" w:rsidRDefault="007F7858" w:rsidP="007F78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Указанный проект решения (далее – Проект) был размещен на официальном сайте администрации  округа. Замечаний и предложений от граждан, организаций и  прокуратуры  по </w:t>
      </w:r>
      <w:r w:rsidRPr="00AD0B6D">
        <w:rPr>
          <w:rFonts w:ascii="Times New Roman" w:hAnsi="Times New Roman" w:cs="Times New Roman"/>
          <w:sz w:val="26"/>
          <w:szCs w:val="26"/>
        </w:rPr>
        <w:t>Проекту не поступало.</w:t>
      </w:r>
    </w:p>
    <w:p w:rsidR="007F7858" w:rsidRPr="004930AF" w:rsidRDefault="007F7858" w:rsidP="00D906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097">
        <w:rPr>
          <w:rFonts w:ascii="Times New Roman" w:hAnsi="Times New Roman" w:cs="Times New Roman"/>
          <w:sz w:val="26"/>
          <w:szCs w:val="26"/>
        </w:rPr>
        <w:t xml:space="preserve">Проект разработан </w:t>
      </w:r>
      <w:r w:rsidR="007A5AC0" w:rsidRPr="006C609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F0797">
        <w:rPr>
          <w:rFonts w:ascii="Times New Roman" w:hAnsi="Times New Roman" w:cs="Times New Roman"/>
          <w:sz w:val="26"/>
          <w:szCs w:val="26"/>
        </w:rPr>
        <w:t xml:space="preserve">ст.222 Гражданского </w:t>
      </w:r>
      <w:proofErr w:type="spellStart"/>
      <w:r w:rsidR="00FF0797">
        <w:rPr>
          <w:rFonts w:ascii="Times New Roman" w:hAnsi="Times New Roman" w:cs="Times New Roman"/>
          <w:sz w:val="26"/>
          <w:szCs w:val="26"/>
        </w:rPr>
        <w:t>Колекса</w:t>
      </w:r>
      <w:proofErr w:type="spellEnd"/>
      <w:r w:rsidR="00FF0797">
        <w:rPr>
          <w:rFonts w:ascii="Times New Roman" w:hAnsi="Times New Roman" w:cs="Times New Roman"/>
          <w:sz w:val="26"/>
          <w:szCs w:val="26"/>
        </w:rPr>
        <w:t xml:space="preserve"> РФ, </w:t>
      </w:r>
      <w:r w:rsidR="007A5AC0" w:rsidRPr="006C6097">
        <w:rPr>
          <w:rFonts w:ascii="Times New Roman" w:hAnsi="Times New Roman" w:cs="Times New Roman"/>
          <w:sz w:val="26"/>
          <w:szCs w:val="26"/>
        </w:rPr>
        <w:t>с Уставом муниципального образования «Светлогорский городской округ».</w:t>
      </w:r>
      <w:r w:rsidRPr="004930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858" w:rsidRDefault="007F7858" w:rsidP="007F78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Высказано мнение, что  данный проект отвечает всем необходимым требованиям законодательства и не содержит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7F7858" w:rsidRDefault="007F7858" w:rsidP="007F78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37A">
        <w:rPr>
          <w:rFonts w:ascii="Times New Roman" w:hAnsi="Times New Roman" w:cs="Times New Roman"/>
          <w:sz w:val="26"/>
          <w:szCs w:val="26"/>
        </w:rPr>
        <w:t>РЕШИЛИ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в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5A1A8A" w:rsidRDefault="005A1A8A" w:rsidP="007F785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4CD2" w:rsidRPr="00907525" w:rsidRDefault="003F7950" w:rsidP="00844CD2">
      <w:pPr>
        <w:pStyle w:val="20"/>
        <w:shd w:val="clear" w:color="auto" w:fill="auto"/>
        <w:spacing w:before="0" w:after="0" w:line="240" w:lineRule="auto"/>
        <w:ind w:right="62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5A1A8A" w:rsidRPr="00A1469B">
        <w:rPr>
          <w:sz w:val="26"/>
          <w:szCs w:val="26"/>
        </w:rPr>
        <w:t xml:space="preserve">. </w:t>
      </w:r>
      <w:proofErr w:type="gramStart"/>
      <w:r w:rsidR="005A1A8A" w:rsidRPr="00A1469B">
        <w:rPr>
          <w:sz w:val="26"/>
          <w:szCs w:val="26"/>
        </w:rPr>
        <w:t xml:space="preserve">Рассмотрение на предмет проведения </w:t>
      </w:r>
      <w:proofErr w:type="spellStart"/>
      <w:r w:rsidR="005A1A8A" w:rsidRPr="00A1469B">
        <w:rPr>
          <w:sz w:val="26"/>
          <w:szCs w:val="26"/>
        </w:rPr>
        <w:t>антикоррупционной</w:t>
      </w:r>
      <w:proofErr w:type="spellEnd"/>
      <w:r w:rsidR="005A1A8A" w:rsidRPr="00A1469B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="00844CD2" w:rsidRPr="00844CD2">
        <w:rPr>
          <w:b/>
          <w:sz w:val="26"/>
          <w:szCs w:val="26"/>
        </w:rPr>
        <w:t xml:space="preserve"> </w:t>
      </w:r>
      <w:r w:rsidR="00844CD2" w:rsidRPr="009F388D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«Светлогорский городской округ» от 26 марта 2019 года №277 «Об утверждении нормативов затрат на муниципальные услуги, </w:t>
      </w:r>
      <w:r w:rsidR="00844CD2" w:rsidRPr="009F388D">
        <w:rPr>
          <w:b/>
          <w:sz w:val="26"/>
          <w:szCs w:val="26"/>
        </w:rPr>
        <w:lastRenderedPageBreak/>
        <w:t xml:space="preserve">оказываемые муниципальным бюджетным учреждением в сфере благоустройства </w:t>
      </w:r>
      <w:proofErr w:type="spellStart"/>
      <w:r w:rsidR="00844CD2" w:rsidRPr="009F388D">
        <w:rPr>
          <w:b/>
          <w:sz w:val="26"/>
          <w:szCs w:val="26"/>
        </w:rPr>
        <w:t>Светлогорского</w:t>
      </w:r>
      <w:proofErr w:type="spellEnd"/>
      <w:r w:rsidR="00844CD2" w:rsidRPr="009F388D">
        <w:rPr>
          <w:b/>
          <w:sz w:val="26"/>
          <w:szCs w:val="26"/>
        </w:rPr>
        <w:t xml:space="preserve"> городского округа на 2019 год»»</w:t>
      </w:r>
      <w:r w:rsidR="00844CD2">
        <w:rPr>
          <w:b/>
          <w:sz w:val="26"/>
          <w:szCs w:val="26"/>
        </w:rPr>
        <w:t>.</w:t>
      </w:r>
      <w:proofErr w:type="gramEnd"/>
    </w:p>
    <w:p w:rsidR="005A1A8A" w:rsidRDefault="005A1A8A" w:rsidP="005A1A8A">
      <w:pPr>
        <w:pStyle w:val="20"/>
        <w:shd w:val="clear" w:color="auto" w:fill="auto"/>
        <w:spacing w:before="0" w:after="0" w:line="240" w:lineRule="auto"/>
        <w:ind w:right="62" w:firstLine="708"/>
        <w:jc w:val="both"/>
        <w:rPr>
          <w:b/>
          <w:color w:val="000000"/>
          <w:sz w:val="26"/>
          <w:szCs w:val="26"/>
          <w:lang w:bidi="ru-RU"/>
        </w:rPr>
      </w:pPr>
      <w:r>
        <w:rPr>
          <w:b/>
          <w:sz w:val="26"/>
          <w:szCs w:val="26"/>
        </w:rPr>
        <w:t xml:space="preserve"> </w:t>
      </w:r>
    </w:p>
    <w:p w:rsidR="008C79F8" w:rsidRPr="002C0E7C" w:rsidRDefault="002C0E7C" w:rsidP="00AB4D0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1E59">
        <w:rPr>
          <w:rFonts w:ascii="Times New Roman" w:hAnsi="Times New Roman" w:cs="Times New Roman"/>
          <w:sz w:val="26"/>
          <w:szCs w:val="26"/>
          <w:u w:val="single"/>
        </w:rPr>
        <w:t>Выступал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EB69C7">
        <w:rPr>
          <w:rFonts w:ascii="Times New Roman" w:hAnsi="Times New Roman" w:cs="Times New Roman"/>
          <w:sz w:val="26"/>
          <w:szCs w:val="26"/>
        </w:rPr>
        <w:t xml:space="preserve">: </w:t>
      </w:r>
      <w:r w:rsidRPr="008214E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B4D07" w:rsidRPr="00902651">
        <w:rPr>
          <w:rFonts w:ascii="Times New Roman" w:hAnsi="Times New Roman" w:cs="Times New Roman"/>
          <w:sz w:val="26"/>
          <w:szCs w:val="26"/>
        </w:rPr>
        <w:t>Файзулина</w:t>
      </w:r>
      <w:proofErr w:type="spellEnd"/>
      <w:r w:rsidR="00AB4D07" w:rsidRPr="00902651">
        <w:rPr>
          <w:rFonts w:ascii="Times New Roman" w:hAnsi="Times New Roman" w:cs="Times New Roman"/>
          <w:sz w:val="26"/>
          <w:szCs w:val="26"/>
        </w:rPr>
        <w:t xml:space="preserve"> Ольга Александровна – ведущий специалист МУ</w:t>
      </w:r>
      <w:r w:rsidR="00AB4D07" w:rsidRPr="00902651">
        <w:rPr>
          <w:rFonts w:ascii="Times New Roman" w:hAnsi="Times New Roman" w:cs="Times New Roman"/>
          <w:bCs/>
          <w:sz w:val="26"/>
          <w:szCs w:val="26"/>
        </w:rPr>
        <w:t xml:space="preserve"> «Отдел по бюджету и финансам </w:t>
      </w:r>
      <w:proofErr w:type="spellStart"/>
      <w:r w:rsidR="00AB4D07" w:rsidRPr="00902651">
        <w:rPr>
          <w:rFonts w:ascii="Times New Roman" w:hAnsi="Times New Roman" w:cs="Times New Roman"/>
          <w:bCs/>
          <w:sz w:val="26"/>
          <w:szCs w:val="26"/>
        </w:rPr>
        <w:t>Светлогорского</w:t>
      </w:r>
      <w:proofErr w:type="spellEnd"/>
      <w:r w:rsidR="00AB4D07" w:rsidRPr="00902651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округа»</w:t>
      </w:r>
      <w:r w:rsidR="00AB4D07">
        <w:rPr>
          <w:rFonts w:ascii="Times New Roman" w:hAnsi="Times New Roman" w:cs="Times New Roman"/>
          <w:bCs/>
          <w:sz w:val="26"/>
          <w:szCs w:val="26"/>
        </w:rPr>
        <w:t>.</w:t>
      </w:r>
    </w:p>
    <w:p w:rsidR="002C0E7C" w:rsidRPr="00844CD2" w:rsidRDefault="008C79F8" w:rsidP="00844CD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CD2">
        <w:rPr>
          <w:rFonts w:ascii="Times New Roman" w:hAnsi="Times New Roman" w:cs="Times New Roman"/>
          <w:sz w:val="26"/>
          <w:szCs w:val="26"/>
        </w:rPr>
        <w:t xml:space="preserve">Проект разработан </w:t>
      </w:r>
      <w:r w:rsidR="00844CD2" w:rsidRPr="00844CD2">
        <w:rPr>
          <w:rFonts w:ascii="Times New Roman" w:hAnsi="Times New Roman" w:cs="Times New Roman"/>
          <w:sz w:val="26"/>
          <w:szCs w:val="26"/>
        </w:rPr>
        <w:t>н</w:t>
      </w:r>
      <w:r w:rsidR="00844CD2" w:rsidRPr="00844CD2">
        <w:rPr>
          <w:rFonts w:ascii="Times New Roman" w:hAnsi="Times New Roman"/>
          <w:sz w:val="26"/>
          <w:szCs w:val="26"/>
        </w:rPr>
        <w:t xml:space="preserve">а основании Устава муниципального образования «Светлогорский городской округ», в соответствии с постановлением администрации муниципального образования «Светлогорский городской округ» от 15 января 2019 года №76 «Об утверждении Порядка формирования муниципального задания на оказание муниципальных услуг (выполнение работ) и финансового обеспечения выполнения муниципального задания» </w:t>
      </w:r>
      <w:r w:rsidRPr="00844CD2">
        <w:rPr>
          <w:rFonts w:ascii="Times New Roman" w:hAnsi="Times New Roman" w:cs="Times New Roman"/>
          <w:sz w:val="26"/>
          <w:szCs w:val="26"/>
        </w:rPr>
        <w:t>и другими</w:t>
      </w:r>
      <w:r w:rsidR="00EF0970" w:rsidRPr="00844CD2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="009D481B" w:rsidRPr="00844CD2">
        <w:rPr>
          <w:rFonts w:ascii="Times New Roman" w:hAnsi="Times New Roman" w:cs="Times New Roman"/>
          <w:sz w:val="26"/>
          <w:szCs w:val="26"/>
        </w:rPr>
        <w:t xml:space="preserve">  правовыми актами, регулирующими</w:t>
      </w:r>
      <w:r w:rsidRPr="00844CD2">
        <w:rPr>
          <w:rFonts w:ascii="Times New Roman" w:hAnsi="Times New Roman" w:cs="Times New Roman"/>
          <w:sz w:val="26"/>
          <w:szCs w:val="26"/>
        </w:rPr>
        <w:t xml:space="preserve"> данные правоотношения.</w:t>
      </w:r>
      <w:proofErr w:type="gramEnd"/>
    </w:p>
    <w:p w:rsidR="002C0E7C" w:rsidRDefault="002C0E7C" w:rsidP="002C0E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4CD2">
        <w:rPr>
          <w:rFonts w:ascii="Times New Roman" w:hAnsi="Times New Roman" w:cs="Times New Roman"/>
          <w:sz w:val="26"/>
          <w:szCs w:val="26"/>
        </w:rPr>
        <w:t>Высказано мнение, что  данный проект отвечает всем необходимым требованиям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законодательства и не содержит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факторов. Иных замечаний и предложений от членов Комиссии не поступило.</w:t>
      </w:r>
    </w:p>
    <w:p w:rsidR="002C0E7C" w:rsidRDefault="002C0E7C" w:rsidP="002C0E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37A">
        <w:rPr>
          <w:rFonts w:ascii="Times New Roman" w:hAnsi="Times New Roman" w:cs="Times New Roman"/>
          <w:sz w:val="26"/>
          <w:szCs w:val="26"/>
        </w:rPr>
        <w:t>РЕШИЛИ</w:t>
      </w:r>
      <w:r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в результате  проведении </w:t>
      </w:r>
      <w:proofErr w:type="spellStart"/>
      <w:r w:rsidRPr="0084575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4575A">
        <w:rPr>
          <w:rFonts w:ascii="Times New Roman" w:hAnsi="Times New Roman" w:cs="Times New Roman"/>
          <w:sz w:val="26"/>
          <w:szCs w:val="26"/>
        </w:rPr>
        <w:t xml:space="preserve"> экспертизы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4575A">
        <w:rPr>
          <w:rFonts w:ascii="Times New Roman" w:hAnsi="Times New Roman" w:cs="Times New Roman"/>
          <w:sz w:val="26"/>
          <w:szCs w:val="26"/>
        </w:rPr>
        <w:t xml:space="preserve">Проекта  </w:t>
      </w:r>
      <w:proofErr w:type="gramStart"/>
      <w:r w:rsidRPr="0084575A">
        <w:rPr>
          <w:rFonts w:ascii="Times New Roman" w:hAnsi="Times New Roman" w:cs="Times New Roman"/>
          <w:sz w:val="26"/>
          <w:szCs w:val="26"/>
        </w:rPr>
        <w:t>согласно Методики</w:t>
      </w:r>
      <w:proofErr w:type="gramEnd"/>
      <w:r w:rsidRPr="0084575A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</w:t>
      </w:r>
      <w:r w:rsidRPr="0084575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 правовых актов и проектов нормативных правовых актов, утвержденной постановлением Правительства РФ от 26.02.2010 г. №96 , в Проекте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не  выявлено.</w:t>
      </w:r>
    </w:p>
    <w:p w:rsidR="00691182" w:rsidRDefault="00691182" w:rsidP="002C0E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7858" w:rsidRPr="008C79F8" w:rsidRDefault="007F7858" w:rsidP="00B742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5AA4" w:rsidRDefault="000F5AA4" w:rsidP="009621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21B5" w:rsidRDefault="00CB44AE" w:rsidP="006C147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C147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C1479">
        <w:rPr>
          <w:rFonts w:ascii="Times New Roman" w:hAnsi="Times New Roman" w:cs="Times New Roman"/>
          <w:sz w:val="26"/>
          <w:szCs w:val="26"/>
        </w:rPr>
        <w:t xml:space="preserve"> комиссии:             </w:t>
      </w:r>
      <w:r w:rsidR="009621B5" w:rsidRPr="0077384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C147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И.С.Рахманова</w:t>
      </w:r>
    </w:p>
    <w:p w:rsidR="009621B5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1B5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1B5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1B5" w:rsidRPr="00454660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7384D">
        <w:rPr>
          <w:rFonts w:ascii="Times New Roman" w:hAnsi="Times New Roman" w:cs="Times New Roman"/>
          <w:sz w:val="26"/>
          <w:szCs w:val="26"/>
        </w:rPr>
        <w:t xml:space="preserve">Секретарь: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И.А.Иванова</w:t>
      </w:r>
    </w:p>
    <w:p w:rsidR="009621B5" w:rsidRDefault="009621B5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833BBD" w:rsidRDefault="00833BBD" w:rsidP="009621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33BBD" w:rsidSect="001465F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0B04"/>
    <w:rsid w:val="000002D5"/>
    <w:rsid w:val="0001534B"/>
    <w:rsid w:val="00015E72"/>
    <w:rsid w:val="0001781D"/>
    <w:rsid w:val="00024F49"/>
    <w:rsid w:val="00025B3E"/>
    <w:rsid w:val="00025E59"/>
    <w:rsid w:val="00055E32"/>
    <w:rsid w:val="00074584"/>
    <w:rsid w:val="000801D1"/>
    <w:rsid w:val="00097F5A"/>
    <w:rsid w:val="000A3117"/>
    <w:rsid w:val="000C29ED"/>
    <w:rsid w:val="000C739E"/>
    <w:rsid w:val="000E36F3"/>
    <w:rsid w:val="000E50C1"/>
    <w:rsid w:val="000F2B56"/>
    <w:rsid w:val="000F5AA4"/>
    <w:rsid w:val="000F73E2"/>
    <w:rsid w:val="001002F3"/>
    <w:rsid w:val="00111729"/>
    <w:rsid w:val="0011239B"/>
    <w:rsid w:val="0012109B"/>
    <w:rsid w:val="00121C00"/>
    <w:rsid w:val="0014517B"/>
    <w:rsid w:val="001465FC"/>
    <w:rsid w:val="00150C0C"/>
    <w:rsid w:val="00150D43"/>
    <w:rsid w:val="001532CE"/>
    <w:rsid w:val="00161EC3"/>
    <w:rsid w:val="00176ACC"/>
    <w:rsid w:val="00187D42"/>
    <w:rsid w:val="001944EC"/>
    <w:rsid w:val="00196831"/>
    <w:rsid w:val="001B3749"/>
    <w:rsid w:val="001B56EC"/>
    <w:rsid w:val="001C1CB8"/>
    <w:rsid w:val="001D007D"/>
    <w:rsid w:val="001D02CE"/>
    <w:rsid w:val="001D326A"/>
    <w:rsid w:val="001E22F6"/>
    <w:rsid w:val="001F2C73"/>
    <w:rsid w:val="001F6BAA"/>
    <w:rsid w:val="0021000C"/>
    <w:rsid w:val="00210F61"/>
    <w:rsid w:val="00215F42"/>
    <w:rsid w:val="00217081"/>
    <w:rsid w:val="002200DB"/>
    <w:rsid w:val="00224AA2"/>
    <w:rsid w:val="00230D2D"/>
    <w:rsid w:val="00232ECD"/>
    <w:rsid w:val="00237F9D"/>
    <w:rsid w:val="00240705"/>
    <w:rsid w:val="002431BF"/>
    <w:rsid w:val="00250303"/>
    <w:rsid w:val="00253BFA"/>
    <w:rsid w:val="002640BA"/>
    <w:rsid w:val="00276751"/>
    <w:rsid w:val="00277E66"/>
    <w:rsid w:val="00280CE2"/>
    <w:rsid w:val="002A1E12"/>
    <w:rsid w:val="002A29DE"/>
    <w:rsid w:val="002A418D"/>
    <w:rsid w:val="002C040A"/>
    <w:rsid w:val="002C0E7C"/>
    <w:rsid w:val="002C2709"/>
    <w:rsid w:val="002C5962"/>
    <w:rsid w:val="002D5144"/>
    <w:rsid w:val="002E10F4"/>
    <w:rsid w:val="002F1203"/>
    <w:rsid w:val="002F1BA8"/>
    <w:rsid w:val="003152CC"/>
    <w:rsid w:val="00323658"/>
    <w:rsid w:val="003243ED"/>
    <w:rsid w:val="00325433"/>
    <w:rsid w:val="003279EB"/>
    <w:rsid w:val="00331E5D"/>
    <w:rsid w:val="0033278E"/>
    <w:rsid w:val="00335423"/>
    <w:rsid w:val="00351B1F"/>
    <w:rsid w:val="00352C63"/>
    <w:rsid w:val="0036073E"/>
    <w:rsid w:val="00376A83"/>
    <w:rsid w:val="003806D4"/>
    <w:rsid w:val="00395B68"/>
    <w:rsid w:val="003C3C26"/>
    <w:rsid w:val="003C5DF1"/>
    <w:rsid w:val="003E5E99"/>
    <w:rsid w:val="003F06ED"/>
    <w:rsid w:val="003F7950"/>
    <w:rsid w:val="00425568"/>
    <w:rsid w:val="00454660"/>
    <w:rsid w:val="00462A1B"/>
    <w:rsid w:val="0048188D"/>
    <w:rsid w:val="0049107E"/>
    <w:rsid w:val="004930AF"/>
    <w:rsid w:val="00493194"/>
    <w:rsid w:val="004A34A8"/>
    <w:rsid w:val="004A3842"/>
    <w:rsid w:val="004A4D08"/>
    <w:rsid w:val="004B04E4"/>
    <w:rsid w:val="004B42F7"/>
    <w:rsid w:val="004B4CE8"/>
    <w:rsid w:val="004C4B8B"/>
    <w:rsid w:val="004C7B74"/>
    <w:rsid w:val="004D5B84"/>
    <w:rsid w:val="004E4046"/>
    <w:rsid w:val="004E48E5"/>
    <w:rsid w:val="004F666E"/>
    <w:rsid w:val="004F799A"/>
    <w:rsid w:val="005177B3"/>
    <w:rsid w:val="00520B04"/>
    <w:rsid w:val="0052155E"/>
    <w:rsid w:val="00533DBC"/>
    <w:rsid w:val="0053609F"/>
    <w:rsid w:val="00555C1A"/>
    <w:rsid w:val="00561C4C"/>
    <w:rsid w:val="00562204"/>
    <w:rsid w:val="00570AB3"/>
    <w:rsid w:val="005741F9"/>
    <w:rsid w:val="005A1A8A"/>
    <w:rsid w:val="005B6B43"/>
    <w:rsid w:val="005C0584"/>
    <w:rsid w:val="005E543F"/>
    <w:rsid w:val="005E6C83"/>
    <w:rsid w:val="005E7E67"/>
    <w:rsid w:val="005F4DE6"/>
    <w:rsid w:val="005F6696"/>
    <w:rsid w:val="0060777D"/>
    <w:rsid w:val="00621402"/>
    <w:rsid w:val="006238B3"/>
    <w:rsid w:val="00626ED1"/>
    <w:rsid w:val="00635F52"/>
    <w:rsid w:val="006426C1"/>
    <w:rsid w:val="0064331F"/>
    <w:rsid w:val="0064631A"/>
    <w:rsid w:val="00652B40"/>
    <w:rsid w:val="00653336"/>
    <w:rsid w:val="00664FCB"/>
    <w:rsid w:val="00665CFF"/>
    <w:rsid w:val="00667E2C"/>
    <w:rsid w:val="006806AC"/>
    <w:rsid w:val="0069099B"/>
    <w:rsid w:val="00691182"/>
    <w:rsid w:val="0069619A"/>
    <w:rsid w:val="00696677"/>
    <w:rsid w:val="006A1B99"/>
    <w:rsid w:val="006B3453"/>
    <w:rsid w:val="006B4BAF"/>
    <w:rsid w:val="006C07E8"/>
    <w:rsid w:val="006C1479"/>
    <w:rsid w:val="006C518A"/>
    <w:rsid w:val="006C6097"/>
    <w:rsid w:val="006D0681"/>
    <w:rsid w:val="006E0502"/>
    <w:rsid w:val="006E3038"/>
    <w:rsid w:val="006F3389"/>
    <w:rsid w:val="006F44F7"/>
    <w:rsid w:val="00706383"/>
    <w:rsid w:val="00707AE2"/>
    <w:rsid w:val="00714DD2"/>
    <w:rsid w:val="00714E23"/>
    <w:rsid w:val="0072308A"/>
    <w:rsid w:val="00737FD3"/>
    <w:rsid w:val="0074095D"/>
    <w:rsid w:val="00746D34"/>
    <w:rsid w:val="00761791"/>
    <w:rsid w:val="00763D0F"/>
    <w:rsid w:val="00764BE0"/>
    <w:rsid w:val="00771AB9"/>
    <w:rsid w:val="0077384D"/>
    <w:rsid w:val="00773929"/>
    <w:rsid w:val="007739A1"/>
    <w:rsid w:val="00774046"/>
    <w:rsid w:val="00776DF9"/>
    <w:rsid w:val="00781019"/>
    <w:rsid w:val="00796433"/>
    <w:rsid w:val="007A5716"/>
    <w:rsid w:val="007A57B3"/>
    <w:rsid w:val="007A5821"/>
    <w:rsid w:val="007A5AC0"/>
    <w:rsid w:val="007A5B79"/>
    <w:rsid w:val="007C09FA"/>
    <w:rsid w:val="007C0CC4"/>
    <w:rsid w:val="007C5DF0"/>
    <w:rsid w:val="007D1261"/>
    <w:rsid w:val="007D35E5"/>
    <w:rsid w:val="007E0021"/>
    <w:rsid w:val="007F0E8E"/>
    <w:rsid w:val="007F7858"/>
    <w:rsid w:val="0080097B"/>
    <w:rsid w:val="008138E9"/>
    <w:rsid w:val="00826CFC"/>
    <w:rsid w:val="00833BBD"/>
    <w:rsid w:val="00836EEE"/>
    <w:rsid w:val="008411BF"/>
    <w:rsid w:val="00844CD2"/>
    <w:rsid w:val="0084575A"/>
    <w:rsid w:val="00851CD4"/>
    <w:rsid w:val="008707D6"/>
    <w:rsid w:val="00871E59"/>
    <w:rsid w:val="00880287"/>
    <w:rsid w:val="00882CA7"/>
    <w:rsid w:val="00891E44"/>
    <w:rsid w:val="008A207B"/>
    <w:rsid w:val="008C79F8"/>
    <w:rsid w:val="008D67A3"/>
    <w:rsid w:val="008F6578"/>
    <w:rsid w:val="008F761D"/>
    <w:rsid w:val="008F7990"/>
    <w:rsid w:val="0090127E"/>
    <w:rsid w:val="009025E7"/>
    <w:rsid w:val="00906597"/>
    <w:rsid w:val="00914795"/>
    <w:rsid w:val="00920871"/>
    <w:rsid w:val="00921441"/>
    <w:rsid w:val="009220F9"/>
    <w:rsid w:val="00922FB6"/>
    <w:rsid w:val="009240AD"/>
    <w:rsid w:val="009258CD"/>
    <w:rsid w:val="00946B04"/>
    <w:rsid w:val="00951BF7"/>
    <w:rsid w:val="00960F2B"/>
    <w:rsid w:val="009621B5"/>
    <w:rsid w:val="00973E1E"/>
    <w:rsid w:val="009841F4"/>
    <w:rsid w:val="0099483B"/>
    <w:rsid w:val="009B2FA9"/>
    <w:rsid w:val="009B595D"/>
    <w:rsid w:val="009B74C6"/>
    <w:rsid w:val="009C1E37"/>
    <w:rsid w:val="009C1EEF"/>
    <w:rsid w:val="009D2C74"/>
    <w:rsid w:val="009D2EC9"/>
    <w:rsid w:val="009D481B"/>
    <w:rsid w:val="009D5970"/>
    <w:rsid w:val="00A12350"/>
    <w:rsid w:val="00A1469B"/>
    <w:rsid w:val="00A1617F"/>
    <w:rsid w:val="00A21DBA"/>
    <w:rsid w:val="00A30DFF"/>
    <w:rsid w:val="00A3179B"/>
    <w:rsid w:val="00A366A0"/>
    <w:rsid w:val="00A4541E"/>
    <w:rsid w:val="00A54FBB"/>
    <w:rsid w:val="00A7172F"/>
    <w:rsid w:val="00A76ECE"/>
    <w:rsid w:val="00A771B8"/>
    <w:rsid w:val="00A822DF"/>
    <w:rsid w:val="00A833FA"/>
    <w:rsid w:val="00A90C38"/>
    <w:rsid w:val="00AA3567"/>
    <w:rsid w:val="00AB16B1"/>
    <w:rsid w:val="00AB3846"/>
    <w:rsid w:val="00AB4478"/>
    <w:rsid w:val="00AB4D07"/>
    <w:rsid w:val="00AC0765"/>
    <w:rsid w:val="00AC130D"/>
    <w:rsid w:val="00AC2313"/>
    <w:rsid w:val="00AC2DB4"/>
    <w:rsid w:val="00AD0B6D"/>
    <w:rsid w:val="00AD565B"/>
    <w:rsid w:val="00B01173"/>
    <w:rsid w:val="00B042A9"/>
    <w:rsid w:val="00B064C5"/>
    <w:rsid w:val="00B21DE5"/>
    <w:rsid w:val="00B26196"/>
    <w:rsid w:val="00B36722"/>
    <w:rsid w:val="00B54133"/>
    <w:rsid w:val="00B63DF2"/>
    <w:rsid w:val="00B74206"/>
    <w:rsid w:val="00B7425E"/>
    <w:rsid w:val="00B747E1"/>
    <w:rsid w:val="00B779CA"/>
    <w:rsid w:val="00B808A5"/>
    <w:rsid w:val="00B83B7E"/>
    <w:rsid w:val="00B9448C"/>
    <w:rsid w:val="00BA19D8"/>
    <w:rsid w:val="00BA2034"/>
    <w:rsid w:val="00BA2701"/>
    <w:rsid w:val="00BA520A"/>
    <w:rsid w:val="00BD1A98"/>
    <w:rsid w:val="00BD5BD9"/>
    <w:rsid w:val="00BD6509"/>
    <w:rsid w:val="00BE3F75"/>
    <w:rsid w:val="00BE52D3"/>
    <w:rsid w:val="00BE679C"/>
    <w:rsid w:val="00BF2405"/>
    <w:rsid w:val="00C002A7"/>
    <w:rsid w:val="00C02780"/>
    <w:rsid w:val="00C076B1"/>
    <w:rsid w:val="00C07A1B"/>
    <w:rsid w:val="00C10201"/>
    <w:rsid w:val="00C12564"/>
    <w:rsid w:val="00C22E90"/>
    <w:rsid w:val="00C305EA"/>
    <w:rsid w:val="00C334DB"/>
    <w:rsid w:val="00C37F46"/>
    <w:rsid w:val="00C523C8"/>
    <w:rsid w:val="00C74E0F"/>
    <w:rsid w:val="00C81DA2"/>
    <w:rsid w:val="00C81EB2"/>
    <w:rsid w:val="00C93E55"/>
    <w:rsid w:val="00C94E8F"/>
    <w:rsid w:val="00C95D58"/>
    <w:rsid w:val="00C9737D"/>
    <w:rsid w:val="00CA5401"/>
    <w:rsid w:val="00CB3338"/>
    <w:rsid w:val="00CB44AE"/>
    <w:rsid w:val="00CC105A"/>
    <w:rsid w:val="00CC6BE0"/>
    <w:rsid w:val="00CD5257"/>
    <w:rsid w:val="00CE3F99"/>
    <w:rsid w:val="00CF1D78"/>
    <w:rsid w:val="00CF25FB"/>
    <w:rsid w:val="00CF4724"/>
    <w:rsid w:val="00D02C3F"/>
    <w:rsid w:val="00D150E4"/>
    <w:rsid w:val="00D17914"/>
    <w:rsid w:val="00D226C1"/>
    <w:rsid w:val="00D24C69"/>
    <w:rsid w:val="00D32A32"/>
    <w:rsid w:val="00D34022"/>
    <w:rsid w:val="00D3534A"/>
    <w:rsid w:val="00D366BD"/>
    <w:rsid w:val="00D45A1B"/>
    <w:rsid w:val="00D65B84"/>
    <w:rsid w:val="00D90637"/>
    <w:rsid w:val="00D97E5F"/>
    <w:rsid w:val="00DA3500"/>
    <w:rsid w:val="00DA549C"/>
    <w:rsid w:val="00DB1AD8"/>
    <w:rsid w:val="00DC0187"/>
    <w:rsid w:val="00DC13F2"/>
    <w:rsid w:val="00DD1247"/>
    <w:rsid w:val="00DD6D8F"/>
    <w:rsid w:val="00DF52DB"/>
    <w:rsid w:val="00E00E34"/>
    <w:rsid w:val="00E033E1"/>
    <w:rsid w:val="00E04C8E"/>
    <w:rsid w:val="00E05E39"/>
    <w:rsid w:val="00E06512"/>
    <w:rsid w:val="00E13A3D"/>
    <w:rsid w:val="00E212FF"/>
    <w:rsid w:val="00E249F8"/>
    <w:rsid w:val="00E37BB0"/>
    <w:rsid w:val="00E6323A"/>
    <w:rsid w:val="00E717A1"/>
    <w:rsid w:val="00E74876"/>
    <w:rsid w:val="00E93842"/>
    <w:rsid w:val="00EA06B2"/>
    <w:rsid w:val="00EA5213"/>
    <w:rsid w:val="00EA7C8F"/>
    <w:rsid w:val="00EB69C7"/>
    <w:rsid w:val="00EC037A"/>
    <w:rsid w:val="00EC17D9"/>
    <w:rsid w:val="00EC36CE"/>
    <w:rsid w:val="00ED0CCF"/>
    <w:rsid w:val="00ED37A1"/>
    <w:rsid w:val="00EE2024"/>
    <w:rsid w:val="00EF0970"/>
    <w:rsid w:val="00EF3A5E"/>
    <w:rsid w:val="00EF60B6"/>
    <w:rsid w:val="00EF633F"/>
    <w:rsid w:val="00F00E77"/>
    <w:rsid w:val="00F1100E"/>
    <w:rsid w:val="00F13645"/>
    <w:rsid w:val="00F2174F"/>
    <w:rsid w:val="00F257EE"/>
    <w:rsid w:val="00F26C68"/>
    <w:rsid w:val="00F33206"/>
    <w:rsid w:val="00F3368E"/>
    <w:rsid w:val="00F415FA"/>
    <w:rsid w:val="00F4393F"/>
    <w:rsid w:val="00F4649B"/>
    <w:rsid w:val="00F50183"/>
    <w:rsid w:val="00F66A71"/>
    <w:rsid w:val="00F80884"/>
    <w:rsid w:val="00F86B59"/>
    <w:rsid w:val="00F95788"/>
    <w:rsid w:val="00FA55F9"/>
    <w:rsid w:val="00FB0D35"/>
    <w:rsid w:val="00FC0226"/>
    <w:rsid w:val="00FC2A18"/>
    <w:rsid w:val="00FC5E98"/>
    <w:rsid w:val="00FD13EC"/>
    <w:rsid w:val="00FE2E2D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04"/>
    <w:rPr>
      <w:sz w:val="24"/>
      <w:szCs w:val="24"/>
    </w:rPr>
  </w:style>
  <w:style w:type="paragraph" w:styleId="3">
    <w:name w:val="heading 3"/>
    <w:basedOn w:val="a"/>
    <w:link w:val="30"/>
    <w:qFormat/>
    <w:rsid w:val="003243ED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A3567"/>
  </w:style>
  <w:style w:type="table" w:styleId="a3">
    <w:name w:val="Table Grid"/>
    <w:basedOn w:val="a1"/>
    <w:rsid w:val="0052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0AB3"/>
    <w:rPr>
      <w:b/>
      <w:bCs/>
    </w:rPr>
  </w:style>
  <w:style w:type="paragraph" w:customStyle="1" w:styleId="a5">
    <w:name w:val="Заголовок"/>
    <w:rsid w:val="00570AB3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rsid w:val="00652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52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9D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EC9"/>
  </w:style>
  <w:style w:type="paragraph" w:customStyle="1" w:styleId="ConsPlusTitle">
    <w:name w:val="ConsPlusTitle"/>
    <w:rsid w:val="00A54F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A54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4F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43ED"/>
    <w:rPr>
      <w:rFonts w:ascii="Arial" w:hAnsi="Arial" w:cs="Arial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A4541E"/>
    <w:pPr>
      <w:ind w:left="720"/>
      <w:contextualSpacing/>
    </w:pPr>
    <w:rPr>
      <w:sz w:val="20"/>
      <w:szCs w:val="20"/>
      <w:lang w:val="sq-AL"/>
    </w:rPr>
  </w:style>
  <w:style w:type="paragraph" w:styleId="aa">
    <w:name w:val="header"/>
    <w:basedOn w:val="a"/>
    <w:link w:val="ab"/>
    <w:uiPriority w:val="99"/>
    <w:rsid w:val="00ED0C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0CCF"/>
    <w:rPr>
      <w:sz w:val="24"/>
      <w:szCs w:val="24"/>
    </w:rPr>
  </w:style>
  <w:style w:type="character" w:styleId="ac">
    <w:name w:val="Hyperlink"/>
    <w:uiPriority w:val="99"/>
    <w:unhideWhenUsed/>
    <w:rsid w:val="00AC2313"/>
    <w:rPr>
      <w:color w:val="0000FF"/>
      <w:u w:val="single"/>
    </w:rPr>
  </w:style>
  <w:style w:type="character" w:customStyle="1" w:styleId="2">
    <w:name w:val="Основной текст (2)_"/>
    <w:link w:val="20"/>
    <w:rsid w:val="005A1A8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A8A"/>
    <w:pPr>
      <w:widowControl w:val="0"/>
      <w:shd w:val="clear" w:color="auto" w:fill="FFFFFF"/>
      <w:spacing w:before="360" w:after="540" w:line="336" w:lineRule="exact"/>
      <w:ind w:hanging="9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55F47-8985-4AA3-A603-62C76D3A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784</Words>
  <Characters>6943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7712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consultantplus://offline/ref=62EF7D280387702CF7A938EEC0B61B0E3EACE8A8C7C096B48450A972092D50EDDDD8616E366248A61973B60CZFI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Шклярук</dc:creator>
  <cp:lastModifiedBy>i.ivanova</cp:lastModifiedBy>
  <cp:revision>292</cp:revision>
  <cp:lastPrinted>2019-09-19T07:52:00Z</cp:lastPrinted>
  <dcterms:created xsi:type="dcterms:W3CDTF">2019-01-28T12:47:00Z</dcterms:created>
  <dcterms:modified xsi:type="dcterms:W3CDTF">2019-10-02T12:29:00Z</dcterms:modified>
</cp:coreProperties>
</file>